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0E550">
      <w:pPr>
        <w:pStyle w:val="15"/>
        <w:widowControl w:val="0"/>
        <w:tabs>
          <w:tab w:val="left" w:pos="8316"/>
        </w:tabs>
        <w:spacing w:before="3600" w:beforeLines="1500" w:line="324" w:lineRule="auto"/>
        <w:jc w:val="center"/>
        <w:outlineLvl w:val="0"/>
        <w:rPr>
          <w:rFonts w:ascii="仿宋" w:hAnsi="仿宋" w:eastAsia="仿宋" w:cs="仿宋"/>
          <w:b/>
          <w:kern w:val="0"/>
          <w:sz w:val="48"/>
          <w:szCs w:val="48"/>
          <w:lang w:val="en-US"/>
        </w:rPr>
      </w:pPr>
      <w:bookmarkStart w:id="0" w:name="_Toc11432"/>
      <w:r>
        <w:rPr>
          <w:rFonts w:hint="eastAsia" w:ascii="仿宋" w:hAnsi="仿宋" w:eastAsia="仿宋" w:cs="仿宋"/>
          <w:b/>
          <w:kern w:val="0"/>
          <w:sz w:val="48"/>
          <w:szCs w:val="48"/>
          <w:lang w:val="en-US" w:eastAsia="zh-CN"/>
        </w:rPr>
        <w:t>医疗设备</w:t>
      </w:r>
      <w:r>
        <w:rPr>
          <w:rFonts w:hint="eastAsia" w:ascii="仿宋" w:hAnsi="仿宋" w:eastAsia="仿宋" w:cs="仿宋"/>
          <w:b/>
          <w:kern w:val="0"/>
          <w:sz w:val="48"/>
          <w:szCs w:val="48"/>
          <w:lang w:val="en-US"/>
        </w:rPr>
        <w:t>投标文件格式</w:t>
      </w:r>
      <w:bookmarkEnd w:id="0"/>
    </w:p>
    <w:p w14:paraId="458FDEC5">
      <w:pPr>
        <w:rPr>
          <w:rFonts w:ascii="仿宋" w:hAnsi="仿宋" w:eastAsia="仿宋" w:cs="仿宋"/>
          <w:color w:val="000000"/>
        </w:rPr>
      </w:pPr>
    </w:p>
    <w:p w14:paraId="2383E9ED">
      <w:pPr>
        <w:pStyle w:val="2"/>
        <w:keepLines/>
        <w:widowControl w:val="0"/>
        <w:numPr>
          <w:ilvl w:val="0"/>
          <w:numId w:val="0"/>
        </w:numPr>
        <w:spacing w:before="340" w:after="330" w:line="576" w:lineRule="auto"/>
        <w:textAlignment w:val="auto"/>
        <w:rPr>
          <w:rFonts w:ascii="仿宋" w:hAnsi="仿宋" w:eastAsia="仿宋" w:cs="仿宋"/>
          <w:bCs/>
          <w:color w:val="0000FF"/>
          <w:sz w:val="28"/>
          <w:szCs w:val="28"/>
        </w:rPr>
        <w:sectPr>
          <w:pgSz w:w="11900" w:h="16840"/>
          <w:pgMar w:top="1134" w:right="1134" w:bottom="1134" w:left="1418" w:header="851" w:footer="992" w:gutter="0"/>
          <w:cols w:space="720" w:num="1"/>
        </w:sectPr>
      </w:pPr>
      <w:bookmarkStart w:id="1" w:name="page77"/>
      <w:bookmarkEnd w:id="1"/>
    </w:p>
    <w:p w14:paraId="7DD760BC">
      <w:pPr>
        <w:jc w:val="both"/>
        <w:rPr>
          <w:rFonts w:ascii="仿宋" w:hAnsi="仿宋" w:eastAsia="仿宋" w:cs="仿宋"/>
          <w:b/>
          <w:color w:val="000000"/>
          <w:sz w:val="44"/>
          <w:szCs w:val="44"/>
        </w:rPr>
      </w:pPr>
    </w:p>
    <w:tbl>
      <w:tblPr>
        <w:tblStyle w:val="12"/>
        <w:tblW w:w="1933"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tblGrid>
      <w:tr w14:paraId="2E4A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933" w:type="dxa"/>
            <w:noWrap/>
            <w:vAlign w:val="center"/>
          </w:tcPr>
          <w:p w14:paraId="3BF7417C">
            <w:pPr>
              <w:pStyle w:val="16"/>
              <w:widowControl w:val="0"/>
              <w:spacing w:line="360" w:lineRule="auto"/>
              <w:jc w:val="center"/>
              <w:rPr>
                <w:rFonts w:ascii="仿宋" w:hAnsi="仿宋" w:eastAsia="仿宋" w:cs="仿宋"/>
                <w:color w:val="000000"/>
                <w:sz w:val="44"/>
                <w:szCs w:val="44"/>
              </w:rPr>
            </w:pPr>
            <w:r>
              <w:rPr>
                <w:rFonts w:hint="eastAsia" w:ascii="仿宋" w:hAnsi="仿宋" w:eastAsia="仿宋" w:cs="仿宋"/>
                <w:color w:val="000000"/>
                <w:sz w:val="44"/>
                <w:szCs w:val="44"/>
              </w:rPr>
              <w:t>正/副本</w:t>
            </w:r>
          </w:p>
        </w:tc>
      </w:tr>
    </w:tbl>
    <w:p w14:paraId="72DCAA61">
      <w:pPr>
        <w:spacing w:line="360" w:lineRule="auto"/>
        <w:jc w:val="right"/>
        <w:rPr>
          <w:rFonts w:ascii="仿宋" w:hAnsi="仿宋" w:eastAsia="仿宋" w:cs="仿宋"/>
          <w:b/>
          <w:color w:val="000000"/>
          <w:sz w:val="44"/>
          <w:szCs w:val="44"/>
        </w:rPr>
      </w:pPr>
    </w:p>
    <w:p w14:paraId="201BFDB7">
      <w:pPr>
        <w:jc w:val="center"/>
        <w:rPr>
          <w:rFonts w:ascii="仿宋" w:hAnsi="仿宋" w:eastAsia="仿宋" w:cs="仿宋"/>
          <w:color w:val="000000"/>
          <w:sz w:val="44"/>
          <w:szCs w:val="44"/>
        </w:rPr>
      </w:pPr>
    </w:p>
    <w:p w14:paraId="238D4E35">
      <w:pPr>
        <w:jc w:val="center"/>
        <w:rPr>
          <w:rFonts w:hint="eastAsia" w:ascii="仿宋" w:hAnsi="仿宋" w:eastAsia="仿宋" w:cs="仿宋"/>
          <w:b/>
          <w:color w:val="000000"/>
          <w:sz w:val="84"/>
          <w:szCs w:val="72"/>
          <w:lang w:val="en-US" w:eastAsia="zh-CN"/>
        </w:rPr>
      </w:pPr>
      <w:r>
        <w:rPr>
          <w:rFonts w:hint="eastAsia" w:ascii="仿宋" w:hAnsi="仿宋" w:eastAsia="仿宋" w:cs="仿宋"/>
          <w:b/>
          <w:color w:val="000000"/>
          <w:sz w:val="84"/>
          <w:szCs w:val="72"/>
          <w:lang w:val="en-US" w:eastAsia="zh-CN"/>
        </w:rPr>
        <w:t>项目名称</w:t>
      </w:r>
    </w:p>
    <w:p w14:paraId="1210C87F">
      <w:pPr>
        <w:pStyle w:val="17"/>
        <w:spacing w:beforeLines="0" w:line="360" w:lineRule="auto"/>
        <w:rPr>
          <w:rFonts w:ascii="仿宋" w:hAnsi="仿宋" w:eastAsia="仿宋" w:cs="仿宋"/>
          <w:color w:val="000000"/>
          <w:sz w:val="30"/>
          <w:szCs w:val="30"/>
        </w:rPr>
      </w:pPr>
    </w:p>
    <w:p w14:paraId="02222616">
      <w:pPr>
        <w:spacing w:line="360" w:lineRule="auto"/>
        <w:ind w:left="1470" w:leftChars="700" w:firstLine="640"/>
        <w:rPr>
          <w:rFonts w:ascii="仿宋" w:hAnsi="仿宋" w:eastAsia="仿宋" w:cs="仿宋"/>
          <w:color w:val="000000"/>
          <w:sz w:val="32"/>
          <w:szCs w:val="32"/>
        </w:rPr>
      </w:pPr>
    </w:p>
    <w:p w14:paraId="44FE6DE9"/>
    <w:p w14:paraId="3FD4795C"/>
    <w:p w14:paraId="40B625F2"/>
    <w:p w14:paraId="32C5A2DE"/>
    <w:p w14:paraId="74F3AD65"/>
    <w:p w14:paraId="3EFA5FA4"/>
    <w:p w14:paraId="470C0CD8"/>
    <w:p w14:paraId="5AD394F4">
      <w:pPr>
        <w:spacing w:line="360" w:lineRule="auto"/>
        <w:ind w:left="1470" w:leftChars="700" w:firstLine="640"/>
        <w:rPr>
          <w:rFonts w:ascii="仿宋" w:hAnsi="仿宋" w:eastAsia="仿宋" w:cs="仿宋"/>
          <w:color w:val="000000"/>
          <w:sz w:val="32"/>
          <w:szCs w:val="32"/>
        </w:rPr>
      </w:pPr>
    </w:p>
    <w:p w14:paraId="1DC634AE">
      <w:pPr>
        <w:spacing w:line="360" w:lineRule="auto"/>
        <w:ind w:left="1470" w:leftChars="700" w:firstLine="640"/>
        <w:rPr>
          <w:rFonts w:ascii="仿宋" w:hAnsi="仿宋" w:eastAsia="仿宋" w:cs="仿宋"/>
          <w:color w:val="000000"/>
          <w:sz w:val="32"/>
          <w:szCs w:val="32"/>
        </w:rPr>
      </w:pPr>
      <w:r>
        <w:rPr>
          <w:rFonts w:hint="eastAsia" w:ascii="仿宋" w:hAnsi="仿宋" w:eastAsia="仿宋" w:cs="仿宋"/>
          <w:color w:val="000000"/>
          <w:sz w:val="32"/>
          <w:szCs w:val="32"/>
        </w:rPr>
        <w:t>投标人名称（加盖公章）：</w:t>
      </w:r>
    </w:p>
    <w:p w14:paraId="5CAA7D97">
      <w:pPr>
        <w:spacing w:line="360" w:lineRule="auto"/>
        <w:ind w:left="1470" w:leftChars="700" w:firstLine="640"/>
        <w:rPr>
          <w:rFonts w:ascii="仿宋" w:hAnsi="仿宋" w:eastAsia="仿宋" w:cs="仿宋"/>
          <w:color w:val="000000"/>
          <w:sz w:val="32"/>
          <w:szCs w:val="32"/>
        </w:rPr>
      </w:pPr>
      <w:r>
        <w:rPr>
          <w:rFonts w:hint="eastAsia" w:ascii="仿宋" w:hAnsi="仿宋" w:eastAsia="仿宋" w:cs="仿宋"/>
          <w:color w:val="000000"/>
          <w:sz w:val="32"/>
          <w:szCs w:val="32"/>
        </w:rPr>
        <w:t>日  期：年 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w:t>
      </w:r>
    </w:p>
    <w:p w14:paraId="2B16DFAA">
      <w:pPr>
        <w:widowControl w:val="0"/>
        <w:jc w:val="both"/>
        <w:rPr>
          <w:rFonts w:ascii="仿宋" w:hAnsi="仿宋" w:eastAsia="仿宋" w:cs="仿宋"/>
          <w:color w:val="000000"/>
          <w:sz w:val="28"/>
          <w:szCs w:val="28"/>
        </w:rPr>
      </w:pPr>
    </w:p>
    <w:p w14:paraId="11544F65">
      <w:pPr>
        <w:jc w:val="center"/>
        <w:rPr>
          <w:rFonts w:hint="eastAsia" w:ascii="仿宋" w:hAnsi="仿宋" w:eastAsia="仿宋" w:cs="仿宋"/>
          <w:b/>
          <w:bCs/>
          <w:color w:val="000000"/>
          <w:sz w:val="30"/>
          <w:szCs w:val="30"/>
          <w:lang w:val="en-US" w:eastAsia="zh-CN"/>
        </w:rPr>
      </w:pPr>
      <w:bookmarkStart w:id="2" w:name="_Toc467764290"/>
      <w:r>
        <w:rPr>
          <w:rFonts w:hint="eastAsia" w:ascii="仿宋" w:hAnsi="仿宋" w:eastAsia="仿宋" w:cs="仿宋"/>
          <w:b/>
          <w:bCs/>
          <w:color w:val="000000"/>
        </w:rPr>
        <w:br w:type="page"/>
      </w:r>
      <w:bookmarkEnd w:id="2"/>
      <w:r>
        <w:rPr>
          <w:rFonts w:hint="eastAsia" w:ascii="仿宋" w:hAnsi="仿宋" w:eastAsia="仿宋" w:cs="仿宋"/>
          <w:b/>
          <w:bCs/>
          <w:color w:val="000000"/>
          <w:sz w:val="30"/>
          <w:szCs w:val="30"/>
          <w:lang w:val="en-US" w:eastAsia="zh-CN"/>
        </w:rPr>
        <w:t>医疗设备项目目录（</w:t>
      </w:r>
      <w:r>
        <w:rPr>
          <w:rFonts w:hint="eastAsia" w:ascii="仿宋" w:hAnsi="仿宋" w:eastAsia="仿宋" w:cs="仿宋"/>
          <w:b/>
          <w:bCs/>
          <w:i w:val="0"/>
          <w:iCs w:val="0"/>
          <w:color w:val="000000"/>
          <w:kern w:val="0"/>
          <w:sz w:val="24"/>
          <w:szCs w:val="24"/>
          <w:u w:val="none"/>
          <w:lang w:val="en-US" w:eastAsia="zh-CN" w:bidi="ar"/>
        </w:rPr>
        <w:t>包含并不少于以下内容</w:t>
      </w:r>
      <w:r>
        <w:rPr>
          <w:rFonts w:hint="eastAsia" w:ascii="仿宋" w:hAnsi="仿宋" w:eastAsia="仿宋" w:cs="仿宋"/>
          <w:b/>
          <w:bCs/>
          <w:color w:val="000000"/>
          <w:sz w:val="30"/>
          <w:szCs w:val="30"/>
          <w:lang w:val="en-US" w:eastAsia="zh-CN"/>
        </w:rPr>
        <w:t>）</w:t>
      </w:r>
    </w:p>
    <w:p w14:paraId="2618C165">
      <w:pPr>
        <w:jc w:val="center"/>
        <w:rPr>
          <w:rFonts w:hint="default" w:ascii="仿宋" w:hAnsi="仿宋" w:eastAsia="仿宋" w:cs="仿宋"/>
          <w:b/>
          <w:bCs/>
          <w:color w:val="000000"/>
          <w:sz w:val="30"/>
          <w:szCs w:val="30"/>
          <w:lang w:val="en-US" w:eastAsia="zh-CN"/>
        </w:rPr>
      </w:pPr>
    </w:p>
    <w:p w14:paraId="00BF0F0F">
      <w:pPr>
        <w:numPr>
          <w:ilvl w:val="0"/>
          <w:numId w:val="2"/>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rPr>
        <w:t>供应商报名信息表</w:t>
      </w:r>
      <w:r>
        <w:rPr>
          <w:rFonts w:hint="eastAsia" w:ascii="仿宋" w:hAnsi="仿宋" w:eastAsia="仿宋" w:cs="仿宋"/>
          <w:color w:val="000000"/>
          <w:sz w:val="22"/>
          <w:lang w:val="en-US" w:eastAsia="zh-CN"/>
        </w:rPr>
        <w:t>......................................................xxx页</w:t>
      </w:r>
    </w:p>
    <w:p w14:paraId="7253BA00">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价格确认表............................................................xxx页</w:t>
      </w:r>
    </w:p>
    <w:p w14:paraId="2C716AE9">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代理商法人授权委托书..................................................xxx页</w:t>
      </w:r>
    </w:p>
    <w:p w14:paraId="7C0CABEF">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产品注册证............................................................xxx页</w:t>
      </w:r>
    </w:p>
    <w:p w14:paraId="60385742">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设备生产厂家资质文件及授权............................................xxx页</w:t>
      </w:r>
    </w:p>
    <w:p w14:paraId="24C2C9DE">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经销商资质文件及授权..................................................xxx页七、配置清单..............................................................xxx页</w:t>
      </w:r>
    </w:p>
    <w:p w14:paraId="34345B03">
      <w:pPr>
        <w:numPr>
          <w:ilvl w:val="0"/>
          <w:numId w:val="0"/>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八、技术参数..............................................................xxx页</w:t>
      </w:r>
    </w:p>
    <w:p w14:paraId="66A5F077">
      <w:pPr>
        <w:numPr>
          <w:ilvl w:val="0"/>
          <w:numId w:val="0"/>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九、产品图片..............................................................xxx页</w:t>
      </w:r>
    </w:p>
    <w:p w14:paraId="6B079D94">
      <w:pPr>
        <w:numPr>
          <w:ilvl w:val="0"/>
          <w:numId w:val="0"/>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十、用户名单..............................................................xxx页</w:t>
      </w:r>
    </w:p>
    <w:p w14:paraId="19E688F4">
      <w:pPr>
        <w:numPr>
          <w:ilvl w:val="0"/>
          <w:numId w:val="0"/>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十一、投标人认为必要的其他资料....................................... ....xxx页</w:t>
      </w:r>
    </w:p>
    <w:p w14:paraId="1D514BDE">
      <w:pPr>
        <w:numPr>
          <w:ilvl w:val="0"/>
          <w:numId w:val="0"/>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十二、资信证明............................................................xxx页</w:t>
      </w:r>
    </w:p>
    <w:p w14:paraId="292BA613">
      <w:pPr>
        <w:numPr>
          <w:ilvl w:val="0"/>
          <w:numId w:val="0"/>
        </w:numPr>
        <w:spacing w:line="480" w:lineRule="auto"/>
        <w:rPr>
          <w:rFonts w:hint="eastAsia" w:ascii="仿宋" w:hAnsi="仿宋" w:eastAsia="仿宋" w:cs="仿宋"/>
          <w:color w:val="000000"/>
          <w:sz w:val="22"/>
          <w:highlight w:val="none"/>
          <w:lang w:val="en-US" w:eastAsia="zh-CN"/>
        </w:rPr>
      </w:pPr>
      <w:r>
        <w:rPr>
          <w:rFonts w:hint="eastAsia" w:ascii="仿宋" w:hAnsi="仿宋" w:eastAsia="仿宋" w:cs="仿宋"/>
          <w:color w:val="000000"/>
          <w:sz w:val="22"/>
          <w:highlight w:val="none"/>
          <w:lang w:val="en-US" w:eastAsia="zh-CN"/>
        </w:rPr>
        <w:t>十三、合同模板............................................................xxx页</w:t>
      </w:r>
    </w:p>
    <w:p w14:paraId="3ACF05EB">
      <w:pPr>
        <w:numPr>
          <w:ilvl w:val="0"/>
          <w:numId w:val="0"/>
        </w:numPr>
        <w:spacing w:line="480" w:lineRule="auto"/>
        <w:rPr>
          <w:rFonts w:hint="default" w:ascii="仿宋" w:hAnsi="仿宋" w:eastAsia="仿宋" w:cs="仿宋"/>
          <w:color w:val="000000"/>
          <w:sz w:val="22"/>
          <w:lang w:val="en-US" w:eastAsia="zh-CN"/>
        </w:rPr>
      </w:pPr>
    </w:p>
    <w:p w14:paraId="179BE8AA">
      <w:pPr>
        <w:spacing w:line="480" w:lineRule="auto"/>
        <w:jc w:val="both"/>
        <w:rPr>
          <w:rFonts w:hint="eastAsia" w:ascii="仿宋" w:hAnsi="仿宋" w:eastAsia="仿宋" w:cs="仿宋"/>
          <w:b/>
          <w:bCs/>
          <w:color w:val="000000"/>
          <w:lang w:val="en-US" w:eastAsia="zh-CN"/>
        </w:rPr>
      </w:pPr>
    </w:p>
    <w:p w14:paraId="45F87C0D">
      <w:pPr>
        <w:jc w:val="both"/>
        <w:rPr>
          <w:rFonts w:hint="default" w:ascii="仿宋" w:hAnsi="仿宋" w:eastAsia="仿宋" w:cs="仿宋"/>
          <w:b/>
          <w:bCs/>
          <w:color w:val="000000"/>
          <w:lang w:val="en-US" w:eastAsia="zh-CN"/>
        </w:rPr>
      </w:pPr>
    </w:p>
    <w:p w14:paraId="17E79184">
      <w:pPr>
        <w:ind w:firstLine="560" w:firstLineChars="200"/>
        <w:rPr>
          <w:rFonts w:hint="eastAsia" w:ascii="仿宋" w:hAnsi="仿宋" w:eastAsia="仿宋" w:cs="仿宋"/>
          <w:color w:val="000000"/>
          <w:sz w:val="28"/>
          <w:szCs w:val="28"/>
          <w:lang w:val="en-US" w:eastAsia="zh-CN"/>
        </w:rPr>
      </w:pPr>
    </w:p>
    <w:p w14:paraId="19823AD9">
      <w:pPr>
        <w:ind w:firstLine="560" w:firstLineChars="200"/>
        <w:rPr>
          <w:rFonts w:hint="eastAsia" w:ascii="仿宋" w:hAnsi="仿宋" w:eastAsia="仿宋" w:cs="仿宋"/>
          <w:color w:val="000000"/>
          <w:sz w:val="28"/>
          <w:szCs w:val="28"/>
          <w:lang w:val="en-US" w:eastAsia="zh-CN"/>
        </w:rPr>
      </w:pPr>
    </w:p>
    <w:p w14:paraId="2B5820AD">
      <w:pPr>
        <w:keepNext w:val="0"/>
        <w:keepLines w:val="0"/>
        <w:pageBreakBefore w:val="0"/>
        <w:widowControl/>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
          <w:color w:val="000000"/>
          <w:szCs w:val="21"/>
          <w:highlight w:val="none"/>
        </w:rPr>
      </w:pPr>
      <w:r>
        <w:rPr>
          <w:rFonts w:hint="eastAsia" w:ascii="仿宋" w:hAnsi="仿宋" w:eastAsia="仿宋" w:cs="仿宋"/>
          <w:color w:val="000000"/>
          <w:sz w:val="28"/>
          <w:szCs w:val="28"/>
          <w:lang w:val="en-US" w:eastAsia="zh-CN"/>
        </w:rPr>
        <w:t>注</w:t>
      </w:r>
      <w:r>
        <w:rPr>
          <w:rFonts w:hint="eastAsia" w:ascii="仿宋" w:hAnsi="仿宋" w:eastAsia="仿宋" w:cs="仿宋"/>
          <w:color w:val="000000"/>
          <w:sz w:val="28"/>
          <w:szCs w:val="28"/>
          <w:highlight w:val="none"/>
          <w:lang w:val="en-US" w:eastAsia="zh-CN"/>
        </w:rPr>
        <w:t>：其中一至十项是必须项，十一至十三为非必须项，各供应商依据自己实际情况提供。</w:t>
      </w:r>
      <w:r>
        <w:rPr>
          <w:rFonts w:hint="eastAsia" w:ascii="仿宋" w:hAnsi="仿宋" w:eastAsia="仿宋" w:cs="仿宋"/>
          <w:color w:val="000000"/>
          <w:sz w:val="28"/>
          <w:szCs w:val="28"/>
          <w:highlight w:val="none"/>
        </w:rPr>
        <w:br w:type="page"/>
      </w:r>
    </w:p>
    <w:p w14:paraId="786B7712">
      <w:pPr>
        <w:pStyle w:val="4"/>
        <w:tabs>
          <w:tab w:val="left" w:pos="993"/>
        </w:tabs>
        <w:spacing w:beforeLines="50" w:afterLines="50"/>
        <w:jc w:val="left"/>
        <w:rPr>
          <w:rFonts w:ascii="仿宋" w:hAnsi="仿宋" w:eastAsia="仿宋" w:cs="仿宋"/>
          <w:color w:val="000000"/>
          <w:highlight w:val="none"/>
        </w:rPr>
        <w:sectPr>
          <w:pgSz w:w="12240" w:h="15840"/>
          <w:pgMar w:top="1380" w:right="1680" w:bottom="920" w:left="1700" w:header="0" w:footer="721" w:gutter="0"/>
          <w:cols w:space="720" w:num="1"/>
        </w:sectPr>
      </w:pPr>
    </w:p>
    <w:p w14:paraId="6C2DD5CD">
      <w:pPr>
        <w:spacing w:line="540" w:lineRule="exact"/>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一、供应商报名信息表</w:t>
      </w:r>
    </w:p>
    <w:tbl>
      <w:tblPr>
        <w:tblStyle w:val="12"/>
        <w:tblpPr w:leftFromText="180" w:rightFromText="180" w:vertAnchor="text" w:horzAnchor="page" w:tblpX="894" w:tblpY="1192"/>
        <w:tblOverlap w:val="never"/>
        <w:tblW w:w="130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46"/>
        <w:gridCol w:w="1626"/>
        <w:gridCol w:w="1982"/>
        <w:gridCol w:w="1310"/>
        <w:gridCol w:w="3834"/>
        <w:gridCol w:w="2652"/>
      </w:tblGrid>
      <w:tr w14:paraId="5403F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050" w:type="dxa"/>
            <w:gridSpan w:val="6"/>
            <w:tcBorders>
              <w:top w:val="nil"/>
              <w:left w:val="nil"/>
              <w:bottom w:val="nil"/>
              <w:right w:val="nil"/>
            </w:tcBorders>
            <w:shd w:val="clear" w:color="auto" w:fill="auto"/>
            <w:noWrap/>
            <w:vAlign w:val="center"/>
          </w:tcPr>
          <w:p w14:paraId="1BEF6AC1">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供应商报名信息表</w:t>
            </w:r>
          </w:p>
        </w:tc>
      </w:tr>
      <w:tr w14:paraId="1C81B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C8B6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项目序号</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411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项目名称</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D98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048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3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8345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联系电话</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52B6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设备是否有配套耗材（是/否）</w:t>
            </w:r>
          </w:p>
        </w:tc>
      </w:tr>
      <w:tr w14:paraId="4C5EE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D345">
            <w:pPr>
              <w:rPr>
                <w:rFonts w:hint="eastAsia" w:ascii="宋体" w:hAnsi="宋体" w:eastAsia="宋体" w:cs="宋体"/>
                <w:i w:val="0"/>
                <w:iCs w:val="0"/>
                <w:color w:val="000000"/>
                <w:sz w:val="22"/>
                <w:szCs w:val="22"/>
                <w:u w:val="none"/>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2764">
            <w:pPr>
              <w:rPr>
                <w:rFonts w:hint="eastAsia" w:ascii="宋体" w:hAnsi="宋体" w:eastAsia="宋体" w:cs="宋体"/>
                <w:i w:val="0"/>
                <w:iCs w:val="0"/>
                <w:color w:val="000000"/>
                <w:sz w:val="22"/>
                <w:szCs w:val="22"/>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6713">
            <w:pPr>
              <w:rPr>
                <w:rFonts w:hint="eastAsia" w:ascii="宋体" w:hAnsi="宋体" w:eastAsia="宋体" w:cs="宋体"/>
                <w:i w:val="0"/>
                <w:iCs w:val="0"/>
                <w:color w:val="000000"/>
                <w:sz w:val="22"/>
                <w:szCs w:val="22"/>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1501">
            <w:pPr>
              <w:rPr>
                <w:rFonts w:hint="eastAsia" w:ascii="宋体" w:hAnsi="宋体" w:eastAsia="宋体" w:cs="宋体"/>
                <w:i w:val="0"/>
                <w:iCs w:val="0"/>
                <w:color w:val="000000"/>
                <w:sz w:val="22"/>
                <w:szCs w:val="22"/>
                <w:u w:val="none"/>
              </w:rPr>
            </w:pPr>
          </w:p>
        </w:tc>
        <w:tc>
          <w:tcPr>
            <w:tcW w:w="3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A96C">
            <w:pPr>
              <w:rPr>
                <w:rFonts w:hint="eastAsia" w:ascii="宋体" w:hAnsi="宋体" w:eastAsia="宋体" w:cs="宋体"/>
                <w:i w:val="0"/>
                <w:iCs w:val="0"/>
                <w:color w:val="000000"/>
                <w:sz w:val="22"/>
                <w:szCs w:val="22"/>
                <w:u w:val="none"/>
              </w:rPr>
            </w:pP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52601">
            <w:pPr>
              <w:rPr>
                <w:rFonts w:hint="eastAsia" w:ascii="宋体" w:hAnsi="宋体" w:eastAsia="宋体" w:cs="宋体"/>
                <w:i w:val="0"/>
                <w:iCs w:val="0"/>
                <w:color w:val="000000"/>
                <w:sz w:val="22"/>
                <w:szCs w:val="22"/>
                <w:u w:val="none"/>
              </w:rPr>
            </w:pPr>
          </w:p>
        </w:tc>
      </w:tr>
      <w:tr w14:paraId="33BBE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7B0E6">
            <w:pPr>
              <w:rPr>
                <w:rFonts w:hint="eastAsia" w:ascii="宋体" w:hAnsi="宋体" w:eastAsia="宋体" w:cs="宋体"/>
                <w:i w:val="0"/>
                <w:iCs w:val="0"/>
                <w:color w:val="000000"/>
                <w:sz w:val="22"/>
                <w:szCs w:val="22"/>
                <w:u w:val="none"/>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8D0C">
            <w:pPr>
              <w:rPr>
                <w:rFonts w:hint="eastAsia" w:ascii="宋体" w:hAnsi="宋体" w:eastAsia="宋体" w:cs="宋体"/>
                <w:i w:val="0"/>
                <w:iCs w:val="0"/>
                <w:color w:val="000000"/>
                <w:sz w:val="22"/>
                <w:szCs w:val="22"/>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384E">
            <w:pPr>
              <w:rPr>
                <w:rFonts w:hint="eastAsia" w:ascii="宋体" w:hAnsi="宋体" w:eastAsia="宋体" w:cs="宋体"/>
                <w:i w:val="0"/>
                <w:iCs w:val="0"/>
                <w:color w:val="000000"/>
                <w:sz w:val="22"/>
                <w:szCs w:val="22"/>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A4CA5">
            <w:pPr>
              <w:rPr>
                <w:rFonts w:hint="eastAsia" w:ascii="宋体" w:hAnsi="宋体" w:eastAsia="宋体" w:cs="宋体"/>
                <w:i w:val="0"/>
                <w:iCs w:val="0"/>
                <w:color w:val="000000"/>
                <w:sz w:val="22"/>
                <w:szCs w:val="22"/>
                <w:u w:val="none"/>
              </w:rPr>
            </w:pPr>
          </w:p>
        </w:tc>
        <w:tc>
          <w:tcPr>
            <w:tcW w:w="3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7034">
            <w:pPr>
              <w:rPr>
                <w:rFonts w:hint="eastAsia" w:ascii="宋体" w:hAnsi="宋体" w:eastAsia="宋体" w:cs="宋体"/>
                <w:i w:val="0"/>
                <w:iCs w:val="0"/>
                <w:color w:val="000000"/>
                <w:sz w:val="22"/>
                <w:szCs w:val="22"/>
                <w:u w:val="none"/>
              </w:rPr>
            </w:pP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9F4CF">
            <w:pPr>
              <w:rPr>
                <w:rFonts w:hint="eastAsia" w:ascii="宋体" w:hAnsi="宋体" w:eastAsia="宋体" w:cs="宋体"/>
                <w:i w:val="0"/>
                <w:iCs w:val="0"/>
                <w:color w:val="000000"/>
                <w:sz w:val="22"/>
                <w:szCs w:val="22"/>
                <w:u w:val="none"/>
              </w:rPr>
            </w:pPr>
          </w:p>
        </w:tc>
      </w:tr>
    </w:tbl>
    <w:p w14:paraId="0550A29B"/>
    <w:p w14:paraId="2D655931">
      <w:pPr>
        <w:pStyle w:val="8"/>
        <w:tabs>
          <w:tab w:val="left" w:pos="5580"/>
        </w:tabs>
        <w:adjustRightInd w:val="0"/>
        <w:snapToGrid w:val="0"/>
        <w:spacing w:line="480" w:lineRule="auto"/>
        <w:ind w:left="315" w:firstLine="2400" w:firstLineChars="1200"/>
        <w:jc w:val="right"/>
        <w:rPr>
          <w:rFonts w:ascii="仿宋" w:hAnsi="仿宋" w:eastAsia="仿宋" w:cs="仿宋"/>
          <w:snapToGrid w:val="0"/>
          <w:color w:val="000000"/>
          <w:szCs w:val="21"/>
        </w:rPr>
        <w:sectPr>
          <w:pgSz w:w="15840" w:h="12240" w:orient="landscape"/>
          <w:pgMar w:top="1361" w:right="1378" w:bottom="1338" w:left="918" w:header="0" w:footer="720" w:gutter="0"/>
          <w:cols w:space="720" w:num="1"/>
        </w:sectPr>
      </w:pPr>
    </w:p>
    <w:p w14:paraId="269C2F6D">
      <w:pPr>
        <w:pStyle w:val="3"/>
        <w:numPr>
          <w:ilvl w:val="1"/>
          <w:numId w:val="0"/>
        </w:numPr>
        <w:tabs>
          <w:tab w:val="left" w:pos="567"/>
        </w:tabs>
        <w:spacing w:before="120" w:beforeLines="50" w:after="120" w:afterLines="50" w:line="360" w:lineRule="auto"/>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二、价格确认表</w:t>
      </w:r>
    </w:p>
    <w:tbl>
      <w:tblPr>
        <w:tblStyle w:val="1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4"/>
        <w:gridCol w:w="1760"/>
        <w:gridCol w:w="1167"/>
        <w:gridCol w:w="1167"/>
        <w:gridCol w:w="991"/>
        <w:gridCol w:w="1189"/>
        <w:gridCol w:w="1222"/>
        <w:gridCol w:w="1257"/>
        <w:gridCol w:w="1307"/>
        <w:gridCol w:w="1376"/>
        <w:gridCol w:w="1634"/>
      </w:tblGrid>
      <w:tr w14:paraId="64F0E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9" w:type="pct"/>
            <w:tcBorders>
              <w:top w:val="nil"/>
              <w:left w:val="nil"/>
              <w:bottom w:val="nil"/>
              <w:right w:val="nil"/>
            </w:tcBorders>
            <w:shd w:val="clear" w:color="auto" w:fill="auto"/>
            <w:vAlign w:val="center"/>
          </w:tcPr>
          <w:p w14:paraId="6F506E25">
            <w:pPr>
              <w:rPr>
                <w:rFonts w:hint="eastAsia" w:ascii="仿宋" w:hAnsi="仿宋" w:eastAsia="仿宋" w:cs="仿宋"/>
                <w:b/>
                <w:bCs/>
                <w:i w:val="0"/>
                <w:iCs w:val="0"/>
                <w:color w:val="000000"/>
                <w:sz w:val="22"/>
                <w:szCs w:val="22"/>
                <w:u w:val="none"/>
              </w:rPr>
            </w:pPr>
          </w:p>
        </w:tc>
        <w:tc>
          <w:tcPr>
            <w:tcW w:w="4750" w:type="pct"/>
            <w:gridSpan w:val="10"/>
            <w:tcBorders>
              <w:top w:val="nil"/>
              <w:left w:val="nil"/>
              <w:bottom w:val="nil"/>
              <w:right w:val="nil"/>
            </w:tcBorders>
            <w:shd w:val="clear" w:color="auto" w:fill="auto"/>
            <w:vAlign w:val="center"/>
          </w:tcPr>
          <w:p w14:paraId="03CEBFE8">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XXX采购项目</w:t>
            </w:r>
          </w:p>
        </w:tc>
      </w:tr>
      <w:tr w14:paraId="1D73D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E00F7">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F368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产品名称</w:t>
            </w:r>
            <w:r>
              <w:rPr>
                <w:rFonts w:hint="eastAsia" w:ascii="仿宋" w:hAnsi="仿宋" w:eastAsia="仿宋" w:cs="仿宋"/>
                <w:b/>
                <w:bCs/>
                <w:i w:val="0"/>
                <w:iCs w:val="0"/>
                <w:color w:val="FF0000"/>
                <w:kern w:val="0"/>
                <w:sz w:val="24"/>
                <w:szCs w:val="24"/>
                <w:u w:val="none"/>
                <w:lang w:val="en-US" w:eastAsia="zh-CN" w:bidi="ar"/>
              </w:rPr>
              <w:t>（与注册证一致）</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9DA7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牌号商标</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6327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规格型号</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36D0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9348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生产厂家</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854D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注册证号</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4185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质保/年</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B29E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到货时间</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A1C2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报价（元）（单价）</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4644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highlight w:val="yellow"/>
                <w:u w:val="none"/>
                <w:lang w:val="en-US" w:eastAsia="zh-CN" w:bidi="ar"/>
              </w:rPr>
              <w:t>成交价（元）（单价）</w:t>
            </w:r>
          </w:p>
        </w:tc>
      </w:tr>
      <w:tr w14:paraId="1B24F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C97AE">
            <w:pPr>
              <w:rPr>
                <w:rFonts w:hint="eastAsia" w:ascii="仿宋" w:hAnsi="仿宋" w:eastAsia="仿宋" w:cs="仿宋"/>
                <w:b/>
                <w:bCs/>
                <w:i w:val="0"/>
                <w:iCs w:val="0"/>
                <w:color w:val="000000"/>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16E26">
            <w:pPr>
              <w:jc w:val="center"/>
              <w:rPr>
                <w:rFonts w:hint="eastAsia" w:ascii="仿宋" w:hAnsi="仿宋" w:eastAsia="仿宋" w:cs="仿宋"/>
                <w:b/>
                <w:bCs/>
                <w:i w:val="0"/>
                <w:iCs w:val="0"/>
                <w:color w:val="000000"/>
                <w:sz w:val="24"/>
                <w:szCs w:val="24"/>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342E8">
            <w:pPr>
              <w:jc w:val="center"/>
              <w:rPr>
                <w:rFonts w:hint="eastAsia" w:ascii="仿宋" w:hAnsi="仿宋" w:eastAsia="仿宋" w:cs="仿宋"/>
                <w:b/>
                <w:bCs/>
                <w:i w:val="0"/>
                <w:iCs w:val="0"/>
                <w:color w:val="000000"/>
                <w:sz w:val="24"/>
                <w:szCs w:val="24"/>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D51BB">
            <w:pPr>
              <w:jc w:val="center"/>
              <w:rPr>
                <w:rFonts w:hint="eastAsia" w:ascii="仿宋" w:hAnsi="仿宋" w:eastAsia="仿宋" w:cs="仿宋"/>
                <w:b/>
                <w:bCs/>
                <w:i w:val="0"/>
                <w:iCs w:val="0"/>
                <w:color w:val="000000"/>
                <w:sz w:val="24"/>
                <w:szCs w:val="24"/>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06C01">
            <w:pPr>
              <w:jc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1</w:t>
            </w:r>
            <w:bookmarkStart w:id="12" w:name="_GoBack"/>
            <w:bookmarkEnd w:id="12"/>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53ADB">
            <w:pPr>
              <w:rPr>
                <w:rFonts w:hint="eastAsia" w:ascii="仿宋" w:hAnsi="仿宋" w:eastAsia="仿宋" w:cs="仿宋"/>
                <w:b/>
                <w:bCs/>
                <w:i w:val="0"/>
                <w:iCs w:val="0"/>
                <w:color w:val="000000"/>
                <w:sz w:val="22"/>
                <w:szCs w:val="22"/>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1B6EB">
            <w:pPr>
              <w:rPr>
                <w:rFonts w:hint="eastAsia" w:ascii="仿宋" w:hAnsi="仿宋" w:eastAsia="仿宋" w:cs="仿宋"/>
                <w:b/>
                <w:bCs/>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A1EAA">
            <w:pPr>
              <w:jc w:val="center"/>
              <w:rPr>
                <w:rFonts w:hint="eastAsia" w:ascii="仿宋" w:hAnsi="仿宋" w:eastAsia="仿宋" w:cs="仿宋"/>
                <w:b/>
                <w:bCs/>
                <w:i w:val="0"/>
                <w:iCs w:val="0"/>
                <w:color w:val="000000"/>
                <w:sz w:val="24"/>
                <w:szCs w:val="24"/>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7EC91">
            <w:pPr>
              <w:jc w:val="center"/>
              <w:rPr>
                <w:rFonts w:hint="eastAsia" w:ascii="仿宋" w:hAnsi="仿宋" w:eastAsia="仿宋" w:cs="仿宋"/>
                <w:b/>
                <w:bCs/>
                <w:i w:val="0"/>
                <w:iCs w:val="0"/>
                <w:color w:val="000000"/>
                <w:sz w:val="24"/>
                <w:szCs w:val="24"/>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17401">
            <w:pPr>
              <w:rPr>
                <w:rFonts w:hint="eastAsia" w:ascii="仿宋" w:hAnsi="仿宋" w:eastAsia="仿宋" w:cs="仿宋"/>
                <w:b/>
                <w:bCs/>
                <w:i w:val="0"/>
                <w:iCs w:val="0"/>
                <w:color w:val="000000"/>
                <w:sz w:val="22"/>
                <w:szCs w:val="22"/>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80AA8">
            <w:pPr>
              <w:rPr>
                <w:rFonts w:hint="eastAsia" w:ascii="仿宋" w:hAnsi="仿宋" w:eastAsia="仿宋" w:cs="仿宋"/>
                <w:b/>
                <w:bCs/>
                <w:i w:val="0"/>
                <w:iCs w:val="0"/>
                <w:color w:val="000000"/>
                <w:sz w:val="22"/>
                <w:szCs w:val="22"/>
                <w:u w:val="none"/>
              </w:rPr>
            </w:pPr>
          </w:p>
        </w:tc>
      </w:tr>
      <w:tr w14:paraId="536F6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9" w:type="pct"/>
            <w:tcBorders>
              <w:top w:val="nil"/>
              <w:left w:val="nil"/>
              <w:bottom w:val="nil"/>
              <w:right w:val="nil"/>
            </w:tcBorders>
            <w:shd w:val="clear" w:color="auto" w:fill="auto"/>
            <w:vAlign w:val="center"/>
          </w:tcPr>
          <w:p w14:paraId="44363AF2">
            <w:pPr>
              <w:rPr>
                <w:rFonts w:hint="eastAsia" w:ascii="仿宋" w:hAnsi="仿宋" w:eastAsia="仿宋" w:cs="仿宋"/>
                <w:b/>
                <w:bCs/>
                <w:i w:val="0"/>
                <w:iCs w:val="0"/>
                <w:color w:val="000000"/>
                <w:sz w:val="22"/>
                <w:szCs w:val="22"/>
                <w:u w:val="none"/>
              </w:rPr>
            </w:pPr>
          </w:p>
        </w:tc>
        <w:tc>
          <w:tcPr>
            <w:tcW w:w="640" w:type="pct"/>
            <w:tcBorders>
              <w:top w:val="nil"/>
              <w:left w:val="nil"/>
              <w:bottom w:val="nil"/>
              <w:right w:val="nil"/>
            </w:tcBorders>
            <w:shd w:val="clear" w:color="auto" w:fill="auto"/>
            <w:vAlign w:val="center"/>
          </w:tcPr>
          <w:p w14:paraId="63E7F6E3">
            <w:pPr>
              <w:jc w:val="center"/>
              <w:rPr>
                <w:rFonts w:hint="eastAsia" w:ascii="仿宋" w:hAnsi="仿宋" w:eastAsia="仿宋" w:cs="仿宋"/>
                <w:b/>
                <w:bCs/>
                <w:i w:val="0"/>
                <w:iCs w:val="0"/>
                <w:color w:val="000000"/>
                <w:sz w:val="24"/>
                <w:szCs w:val="24"/>
                <w:u w:val="none"/>
              </w:rPr>
            </w:pPr>
          </w:p>
        </w:tc>
        <w:tc>
          <w:tcPr>
            <w:tcW w:w="424" w:type="pct"/>
            <w:tcBorders>
              <w:top w:val="nil"/>
              <w:left w:val="nil"/>
              <w:bottom w:val="nil"/>
              <w:right w:val="nil"/>
            </w:tcBorders>
            <w:shd w:val="clear" w:color="auto" w:fill="auto"/>
            <w:vAlign w:val="center"/>
          </w:tcPr>
          <w:p w14:paraId="115BBDC6">
            <w:pPr>
              <w:jc w:val="center"/>
              <w:rPr>
                <w:rFonts w:hint="eastAsia" w:ascii="仿宋" w:hAnsi="仿宋" w:eastAsia="仿宋" w:cs="仿宋"/>
                <w:b/>
                <w:bCs/>
                <w:i w:val="0"/>
                <w:iCs w:val="0"/>
                <w:color w:val="FF0000"/>
                <w:sz w:val="24"/>
                <w:szCs w:val="24"/>
                <w:u w:val="none"/>
              </w:rPr>
            </w:pPr>
          </w:p>
        </w:tc>
        <w:tc>
          <w:tcPr>
            <w:tcW w:w="424" w:type="pct"/>
            <w:tcBorders>
              <w:top w:val="nil"/>
              <w:left w:val="nil"/>
              <w:bottom w:val="nil"/>
              <w:right w:val="nil"/>
            </w:tcBorders>
            <w:shd w:val="clear" w:color="auto" w:fill="auto"/>
            <w:vAlign w:val="center"/>
          </w:tcPr>
          <w:p w14:paraId="6C20CFA7">
            <w:pPr>
              <w:jc w:val="center"/>
              <w:rPr>
                <w:rFonts w:hint="eastAsia" w:ascii="仿宋" w:hAnsi="仿宋" w:eastAsia="仿宋" w:cs="仿宋"/>
                <w:b/>
                <w:bCs/>
                <w:i w:val="0"/>
                <w:iCs w:val="0"/>
                <w:color w:val="FF0000"/>
                <w:sz w:val="24"/>
                <w:szCs w:val="24"/>
                <w:u w:val="none"/>
              </w:rPr>
            </w:pPr>
          </w:p>
        </w:tc>
        <w:tc>
          <w:tcPr>
            <w:tcW w:w="360" w:type="pct"/>
            <w:tcBorders>
              <w:top w:val="nil"/>
              <w:left w:val="nil"/>
              <w:bottom w:val="nil"/>
              <w:right w:val="nil"/>
            </w:tcBorders>
            <w:shd w:val="clear" w:color="auto" w:fill="auto"/>
            <w:vAlign w:val="center"/>
          </w:tcPr>
          <w:p w14:paraId="00411B57">
            <w:pPr>
              <w:jc w:val="center"/>
              <w:rPr>
                <w:rFonts w:hint="eastAsia" w:ascii="仿宋" w:hAnsi="仿宋" w:eastAsia="仿宋" w:cs="仿宋"/>
                <w:b/>
                <w:bCs/>
                <w:i w:val="0"/>
                <w:iCs w:val="0"/>
                <w:color w:val="FF0000"/>
                <w:sz w:val="24"/>
                <w:szCs w:val="24"/>
                <w:u w:val="none"/>
              </w:rPr>
            </w:pPr>
          </w:p>
        </w:tc>
        <w:tc>
          <w:tcPr>
            <w:tcW w:w="432" w:type="pct"/>
            <w:tcBorders>
              <w:top w:val="nil"/>
              <w:left w:val="nil"/>
              <w:bottom w:val="nil"/>
              <w:right w:val="nil"/>
            </w:tcBorders>
            <w:shd w:val="clear" w:color="auto" w:fill="auto"/>
            <w:vAlign w:val="center"/>
          </w:tcPr>
          <w:p w14:paraId="55F31134">
            <w:pPr>
              <w:jc w:val="center"/>
              <w:rPr>
                <w:rFonts w:hint="eastAsia" w:ascii="仿宋" w:hAnsi="仿宋" w:eastAsia="仿宋" w:cs="仿宋"/>
                <w:b/>
                <w:bCs/>
                <w:i w:val="0"/>
                <w:iCs w:val="0"/>
                <w:color w:val="FF0000"/>
                <w:sz w:val="24"/>
                <w:szCs w:val="24"/>
                <w:u w:val="none"/>
              </w:rPr>
            </w:pPr>
          </w:p>
        </w:tc>
        <w:tc>
          <w:tcPr>
            <w:tcW w:w="444" w:type="pct"/>
            <w:tcBorders>
              <w:top w:val="nil"/>
              <w:left w:val="nil"/>
              <w:bottom w:val="nil"/>
              <w:right w:val="nil"/>
            </w:tcBorders>
            <w:shd w:val="clear" w:color="auto" w:fill="auto"/>
            <w:vAlign w:val="center"/>
          </w:tcPr>
          <w:p w14:paraId="68530AA4">
            <w:pPr>
              <w:jc w:val="center"/>
              <w:rPr>
                <w:rFonts w:hint="eastAsia" w:ascii="仿宋" w:hAnsi="仿宋" w:eastAsia="仿宋" w:cs="仿宋"/>
                <w:b/>
                <w:bCs/>
                <w:i w:val="0"/>
                <w:iCs w:val="0"/>
                <w:color w:val="FF0000"/>
                <w:sz w:val="24"/>
                <w:szCs w:val="24"/>
                <w:u w:val="none"/>
              </w:rPr>
            </w:pPr>
          </w:p>
        </w:tc>
        <w:tc>
          <w:tcPr>
            <w:tcW w:w="457" w:type="pct"/>
            <w:tcBorders>
              <w:top w:val="nil"/>
              <w:left w:val="nil"/>
              <w:bottom w:val="nil"/>
              <w:right w:val="nil"/>
            </w:tcBorders>
            <w:shd w:val="clear" w:color="auto" w:fill="auto"/>
            <w:vAlign w:val="center"/>
          </w:tcPr>
          <w:p w14:paraId="5740940A">
            <w:pPr>
              <w:jc w:val="center"/>
              <w:rPr>
                <w:rFonts w:hint="eastAsia" w:ascii="仿宋" w:hAnsi="仿宋" w:eastAsia="仿宋" w:cs="仿宋"/>
                <w:b/>
                <w:bCs/>
                <w:i w:val="0"/>
                <w:iCs w:val="0"/>
                <w:color w:val="FF0000"/>
                <w:sz w:val="24"/>
                <w:szCs w:val="24"/>
                <w:u w:val="none"/>
              </w:rPr>
            </w:pPr>
          </w:p>
        </w:tc>
        <w:tc>
          <w:tcPr>
            <w:tcW w:w="475" w:type="pct"/>
            <w:tcBorders>
              <w:top w:val="nil"/>
              <w:left w:val="nil"/>
              <w:bottom w:val="nil"/>
              <w:right w:val="nil"/>
            </w:tcBorders>
            <w:shd w:val="clear" w:color="auto" w:fill="auto"/>
            <w:vAlign w:val="center"/>
          </w:tcPr>
          <w:p w14:paraId="0C21FB61">
            <w:pPr>
              <w:jc w:val="center"/>
              <w:rPr>
                <w:rFonts w:hint="eastAsia" w:ascii="仿宋" w:hAnsi="仿宋" w:eastAsia="仿宋" w:cs="仿宋"/>
                <w:b/>
                <w:bCs/>
                <w:i w:val="0"/>
                <w:iCs w:val="0"/>
                <w:color w:val="FF0000"/>
                <w:sz w:val="24"/>
                <w:szCs w:val="24"/>
                <w:u w:val="none"/>
              </w:rPr>
            </w:pPr>
          </w:p>
        </w:tc>
        <w:tc>
          <w:tcPr>
            <w:tcW w:w="500" w:type="pct"/>
            <w:tcBorders>
              <w:top w:val="nil"/>
              <w:left w:val="nil"/>
              <w:bottom w:val="nil"/>
              <w:right w:val="nil"/>
            </w:tcBorders>
            <w:shd w:val="clear" w:color="auto" w:fill="auto"/>
            <w:vAlign w:val="center"/>
          </w:tcPr>
          <w:p w14:paraId="0115EA6B">
            <w:pPr>
              <w:rPr>
                <w:rFonts w:hint="eastAsia" w:ascii="仿宋" w:hAnsi="仿宋" w:eastAsia="仿宋" w:cs="仿宋"/>
                <w:b/>
                <w:bCs/>
                <w:i w:val="0"/>
                <w:iCs w:val="0"/>
                <w:color w:val="000000"/>
                <w:sz w:val="22"/>
                <w:szCs w:val="22"/>
                <w:u w:val="none"/>
              </w:rPr>
            </w:pPr>
          </w:p>
        </w:tc>
        <w:tc>
          <w:tcPr>
            <w:tcW w:w="590" w:type="pct"/>
            <w:tcBorders>
              <w:top w:val="nil"/>
              <w:left w:val="nil"/>
              <w:bottom w:val="nil"/>
              <w:right w:val="nil"/>
            </w:tcBorders>
            <w:shd w:val="clear" w:color="auto" w:fill="auto"/>
            <w:vAlign w:val="center"/>
          </w:tcPr>
          <w:p w14:paraId="1F53AE3E">
            <w:pPr>
              <w:rPr>
                <w:rFonts w:hint="eastAsia" w:ascii="仿宋" w:hAnsi="仿宋" w:eastAsia="仿宋" w:cs="仿宋"/>
                <w:b/>
                <w:bCs/>
                <w:i w:val="0"/>
                <w:iCs w:val="0"/>
                <w:color w:val="000000"/>
                <w:sz w:val="22"/>
                <w:szCs w:val="22"/>
                <w:u w:val="none"/>
              </w:rPr>
            </w:pPr>
          </w:p>
        </w:tc>
      </w:tr>
      <w:tr w14:paraId="4C3E3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9" w:type="pct"/>
            <w:tcBorders>
              <w:top w:val="nil"/>
              <w:left w:val="nil"/>
              <w:bottom w:val="nil"/>
              <w:right w:val="nil"/>
            </w:tcBorders>
            <w:shd w:val="clear" w:color="auto" w:fill="auto"/>
            <w:vAlign w:val="center"/>
          </w:tcPr>
          <w:p w14:paraId="2C2F2E92">
            <w:pPr>
              <w:rPr>
                <w:rFonts w:hint="eastAsia" w:ascii="仿宋" w:hAnsi="仿宋" w:eastAsia="仿宋" w:cs="仿宋"/>
                <w:b/>
                <w:bCs/>
                <w:i w:val="0"/>
                <w:iCs w:val="0"/>
                <w:color w:val="000000"/>
                <w:sz w:val="22"/>
                <w:szCs w:val="22"/>
                <w:u w:val="none"/>
              </w:rPr>
            </w:pPr>
          </w:p>
        </w:tc>
        <w:tc>
          <w:tcPr>
            <w:tcW w:w="640" w:type="pct"/>
            <w:tcBorders>
              <w:top w:val="nil"/>
              <w:left w:val="nil"/>
              <w:bottom w:val="nil"/>
              <w:right w:val="nil"/>
            </w:tcBorders>
            <w:shd w:val="clear" w:color="auto" w:fill="auto"/>
            <w:vAlign w:val="center"/>
          </w:tcPr>
          <w:p w14:paraId="3F6F0D89">
            <w:pPr>
              <w:rPr>
                <w:rFonts w:hint="eastAsia" w:ascii="仿宋" w:hAnsi="仿宋" w:eastAsia="仿宋" w:cs="仿宋"/>
                <w:b/>
                <w:bCs/>
                <w:i w:val="0"/>
                <w:iCs w:val="0"/>
                <w:color w:val="000000"/>
                <w:sz w:val="22"/>
                <w:szCs w:val="22"/>
                <w:u w:val="none"/>
              </w:rPr>
            </w:pPr>
          </w:p>
        </w:tc>
        <w:tc>
          <w:tcPr>
            <w:tcW w:w="424" w:type="pct"/>
            <w:tcBorders>
              <w:top w:val="nil"/>
              <w:left w:val="nil"/>
              <w:bottom w:val="nil"/>
              <w:right w:val="nil"/>
            </w:tcBorders>
            <w:shd w:val="clear" w:color="auto" w:fill="auto"/>
            <w:vAlign w:val="center"/>
          </w:tcPr>
          <w:p w14:paraId="56108F9C">
            <w:pPr>
              <w:rPr>
                <w:rFonts w:hint="eastAsia" w:ascii="仿宋" w:hAnsi="仿宋" w:eastAsia="仿宋" w:cs="仿宋"/>
                <w:b/>
                <w:bCs/>
                <w:i w:val="0"/>
                <w:iCs w:val="0"/>
                <w:color w:val="000000"/>
                <w:sz w:val="22"/>
                <w:szCs w:val="22"/>
                <w:u w:val="none"/>
              </w:rPr>
            </w:pPr>
          </w:p>
        </w:tc>
        <w:tc>
          <w:tcPr>
            <w:tcW w:w="424" w:type="pct"/>
            <w:tcBorders>
              <w:top w:val="nil"/>
              <w:left w:val="nil"/>
              <w:bottom w:val="nil"/>
              <w:right w:val="nil"/>
            </w:tcBorders>
            <w:shd w:val="clear" w:color="auto" w:fill="auto"/>
            <w:vAlign w:val="center"/>
          </w:tcPr>
          <w:p w14:paraId="2D9EED5C">
            <w:pPr>
              <w:rPr>
                <w:rFonts w:hint="eastAsia" w:ascii="仿宋" w:hAnsi="仿宋" w:eastAsia="仿宋" w:cs="仿宋"/>
                <w:b/>
                <w:bCs/>
                <w:i w:val="0"/>
                <w:iCs w:val="0"/>
                <w:color w:val="000000"/>
                <w:sz w:val="22"/>
                <w:szCs w:val="22"/>
                <w:u w:val="none"/>
              </w:rPr>
            </w:pPr>
          </w:p>
        </w:tc>
        <w:tc>
          <w:tcPr>
            <w:tcW w:w="360" w:type="pct"/>
            <w:tcBorders>
              <w:top w:val="nil"/>
              <w:left w:val="nil"/>
              <w:bottom w:val="nil"/>
              <w:right w:val="nil"/>
            </w:tcBorders>
            <w:shd w:val="clear" w:color="auto" w:fill="auto"/>
            <w:vAlign w:val="center"/>
          </w:tcPr>
          <w:p w14:paraId="421E3267">
            <w:pPr>
              <w:rPr>
                <w:rFonts w:hint="eastAsia" w:ascii="仿宋" w:hAnsi="仿宋" w:eastAsia="仿宋" w:cs="仿宋"/>
                <w:b/>
                <w:bCs/>
                <w:i w:val="0"/>
                <w:iCs w:val="0"/>
                <w:color w:val="000000"/>
                <w:sz w:val="22"/>
                <w:szCs w:val="22"/>
                <w:u w:val="none"/>
              </w:rPr>
            </w:pPr>
          </w:p>
        </w:tc>
        <w:tc>
          <w:tcPr>
            <w:tcW w:w="432" w:type="pct"/>
            <w:tcBorders>
              <w:top w:val="nil"/>
              <w:left w:val="nil"/>
              <w:bottom w:val="nil"/>
              <w:right w:val="nil"/>
            </w:tcBorders>
            <w:shd w:val="clear" w:color="auto" w:fill="auto"/>
            <w:vAlign w:val="center"/>
          </w:tcPr>
          <w:p w14:paraId="0AD82F13">
            <w:pPr>
              <w:rPr>
                <w:rFonts w:hint="eastAsia" w:ascii="仿宋" w:hAnsi="仿宋" w:eastAsia="仿宋" w:cs="仿宋"/>
                <w:b/>
                <w:bCs/>
                <w:i w:val="0"/>
                <w:iCs w:val="0"/>
                <w:color w:val="000000"/>
                <w:sz w:val="22"/>
                <w:szCs w:val="22"/>
                <w:u w:val="none"/>
              </w:rPr>
            </w:pPr>
          </w:p>
        </w:tc>
        <w:tc>
          <w:tcPr>
            <w:tcW w:w="444" w:type="pct"/>
            <w:tcBorders>
              <w:top w:val="nil"/>
              <w:left w:val="nil"/>
              <w:bottom w:val="nil"/>
              <w:right w:val="nil"/>
            </w:tcBorders>
            <w:shd w:val="clear" w:color="auto" w:fill="auto"/>
            <w:vAlign w:val="center"/>
          </w:tcPr>
          <w:p w14:paraId="147F4628">
            <w:pPr>
              <w:rPr>
                <w:rFonts w:hint="eastAsia" w:ascii="仿宋" w:hAnsi="仿宋" w:eastAsia="仿宋" w:cs="仿宋"/>
                <w:b/>
                <w:bCs/>
                <w:i w:val="0"/>
                <w:iCs w:val="0"/>
                <w:color w:val="000000"/>
                <w:sz w:val="22"/>
                <w:szCs w:val="22"/>
                <w:u w:val="none"/>
              </w:rPr>
            </w:pPr>
          </w:p>
        </w:tc>
        <w:tc>
          <w:tcPr>
            <w:tcW w:w="457" w:type="pct"/>
            <w:tcBorders>
              <w:top w:val="nil"/>
              <w:left w:val="nil"/>
              <w:bottom w:val="nil"/>
              <w:right w:val="nil"/>
            </w:tcBorders>
            <w:shd w:val="clear" w:color="auto" w:fill="auto"/>
            <w:vAlign w:val="center"/>
          </w:tcPr>
          <w:p w14:paraId="0671C079">
            <w:pPr>
              <w:rPr>
                <w:rFonts w:hint="eastAsia" w:ascii="仿宋" w:hAnsi="仿宋" w:eastAsia="仿宋" w:cs="仿宋"/>
                <w:b/>
                <w:bCs/>
                <w:i w:val="0"/>
                <w:iCs w:val="0"/>
                <w:color w:val="000000"/>
                <w:sz w:val="22"/>
                <w:szCs w:val="22"/>
                <w:u w:val="none"/>
              </w:rPr>
            </w:pPr>
          </w:p>
        </w:tc>
        <w:tc>
          <w:tcPr>
            <w:tcW w:w="975" w:type="pct"/>
            <w:gridSpan w:val="2"/>
            <w:tcBorders>
              <w:top w:val="nil"/>
              <w:left w:val="nil"/>
              <w:bottom w:val="nil"/>
              <w:right w:val="nil"/>
            </w:tcBorders>
            <w:shd w:val="clear" w:color="auto" w:fill="auto"/>
            <w:vAlign w:val="center"/>
          </w:tcPr>
          <w:p w14:paraId="2EFA5D39">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公司名称（加盖公章）：</w:t>
            </w:r>
          </w:p>
        </w:tc>
        <w:tc>
          <w:tcPr>
            <w:tcW w:w="590" w:type="pct"/>
            <w:tcBorders>
              <w:top w:val="nil"/>
              <w:left w:val="nil"/>
              <w:bottom w:val="nil"/>
              <w:right w:val="nil"/>
            </w:tcBorders>
            <w:shd w:val="clear" w:color="auto" w:fill="auto"/>
            <w:vAlign w:val="center"/>
          </w:tcPr>
          <w:p w14:paraId="19054CE9">
            <w:pPr>
              <w:rPr>
                <w:rFonts w:hint="eastAsia" w:ascii="仿宋" w:hAnsi="仿宋" w:eastAsia="仿宋" w:cs="仿宋"/>
                <w:b/>
                <w:bCs/>
                <w:i w:val="0"/>
                <w:iCs w:val="0"/>
                <w:color w:val="000000"/>
                <w:sz w:val="22"/>
                <w:szCs w:val="22"/>
                <w:u w:val="none"/>
              </w:rPr>
            </w:pPr>
          </w:p>
        </w:tc>
      </w:tr>
      <w:tr w14:paraId="66070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9" w:type="pct"/>
            <w:tcBorders>
              <w:top w:val="nil"/>
              <w:left w:val="nil"/>
              <w:bottom w:val="nil"/>
              <w:right w:val="nil"/>
            </w:tcBorders>
            <w:shd w:val="clear" w:color="auto" w:fill="auto"/>
            <w:vAlign w:val="center"/>
          </w:tcPr>
          <w:p w14:paraId="05807892">
            <w:pPr>
              <w:rPr>
                <w:rFonts w:hint="eastAsia" w:ascii="仿宋" w:hAnsi="仿宋" w:eastAsia="仿宋" w:cs="仿宋"/>
                <w:b/>
                <w:bCs/>
                <w:i w:val="0"/>
                <w:iCs w:val="0"/>
                <w:color w:val="000000"/>
                <w:sz w:val="22"/>
                <w:szCs w:val="22"/>
                <w:u w:val="none"/>
              </w:rPr>
            </w:pPr>
          </w:p>
        </w:tc>
        <w:tc>
          <w:tcPr>
            <w:tcW w:w="640" w:type="pct"/>
            <w:tcBorders>
              <w:top w:val="nil"/>
              <w:left w:val="nil"/>
              <w:bottom w:val="nil"/>
              <w:right w:val="nil"/>
            </w:tcBorders>
            <w:shd w:val="clear" w:color="auto" w:fill="auto"/>
            <w:vAlign w:val="center"/>
          </w:tcPr>
          <w:p w14:paraId="310BA2C6">
            <w:pPr>
              <w:rPr>
                <w:rFonts w:hint="eastAsia" w:ascii="仿宋" w:hAnsi="仿宋" w:eastAsia="仿宋" w:cs="仿宋"/>
                <w:b/>
                <w:bCs/>
                <w:i w:val="0"/>
                <w:iCs w:val="0"/>
                <w:color w:val="000000"/>
                <w:sz w:val="22"/>
                <w:szCs w:val="22"/>
                <w:u w:val="none"/>
              </w:rPr>
            </w:pPr>
          </w:p>
        </w:tc>
        <w:tc>
          <w:tcPr>
            <w:tcW w:w="424" w:type="pct"/>
            <w:tcBorders>
              <w:top w:val="nil"/>
              <w:left w:val="nil"/>
              <w:bottom w:val="nil"/>
              <w:right w:val="nil"/>
            </w:tcBorders>
            <w:shd w:val="clear" w:color="auto" w:fill="auto"/>
            <w:vAlign w:val="center"/>
          </w:tcPr>
          <w:p w14:paraId="3CFFBA21">
            <w:pPr>
              <w:rPr>
                <w:rFonts w:hint="eastAsia" w:ascii="仿宋" w:hAnsi="仿宋" w:eastAsia="仿宋" w:cs="仿宋"/>
                <w:b/>
                <w:bCs/>
                <w:i w:val="0"/>
                <w:iCs w:val="0"/>
                <w:color w:val="000000"/>
                <w:sz w:val="22"/>
                <w:szCs w:val="22"/>
                <w:u w:val="none"/>
              </w:rPr>
            </w:pPr>
          </w:p>
        </w:tc>
        <w:tc>
          <w:tcPr>
            <w:tcW w:w="424" w:type="pct"/>
            <w:tcBorders>
              <w:top w:val="nil"/>
              <w:left w:val="nil"/>
              <w:bottom w:val="nil"/>
              <w:right w:val="nil"/>
            </w:tcBorders>
            <w:shd w:val="clear" w:color="auto" w:fill="auto"/>
            <w:vAlign w:val="center"/>
          </w:tcPr>
          <w:p w14:paraId="3E9E8612">
            <w:pPr>
              <w:rPr>
                <w:rFonts w:hint="eastAsia" w:ascii="仿宋" w:hAnsi="仿宋" w:eastAsia="仿宋" w:cs="仿宋"/>
                <w:b/>
                <w:bCs/>
                <w:i w:val="0"/>
                <w:iCs w:val="0"/>
                <w:color w:val="000000"/>
                <w:sz w:val="22"/>
                <w:szCs w:val="22"/>
                <w:u w:val="none"/>
              </w:rPr>
            </w:pPr>
          </w:p>
        </w:tc>
        <w:tc>
          <w:tcPr>
            <w:tcW w:w="360" w:type="pct"/>
            <w:tcBorders>
              <w:top w:val="nil"/>
              <w:left w:val="nil"/>
              <w:bottom w:val="nil"/>
              <w:right w:val="nil"/>
            </w:tcBorders>
            <w:shd w:val="clear" w:color="auto" w:fill="auto"/>
            <w:vAlign w:val="center"/>
          </w:tcPr>
          <w:p w14:paraId="76BED635">
            <w:pPr>
              <w:rPr>
                <w:rFonts w:hint="eastAsia" w:ascii="仿宋" w:hAnsi="仿宋" w:eastAsia="仿宋" w:cs="仿宋"/>
                <w:b/>
                <w:bCs/>
                <w:i w:val="0"/>
                <w:iCs w:val="0"/>
                <w:color w:val="000000"/>
                <w:sz w:val="22"/>
                <w:szCs w:val="22"/>
                <w:u w:val="none"/>
              </w:rPr>
            </w:pPr>
          </w:p>
        </w:tc>
        <w:tc>
          <w:tcPr>
            <w:tcW w:w="432" w:type="pct"/>
            <w:tcBorders>
              <w:top w:val="nil"/>
              <w:left w:val="nil"/>
              <w:bottom w:val="nil"/>
              <w:right w:val="nil"/>
            </w:tcBorders>
            <w:shd w:val="clear" w:color="auto" w:fill="auto"/>
            <w:vAlign w:val="center"/>
          </w:tcPr>
          <w:p w14:paraId="3C44D4BA">
            <w:pPr>
              <w:rPr>
                <w:rFonts w:hint="eastAsia" w:ascii="仿宋" w:hAnsi="仿宋" w:eastAsia="仿宋" w:cs="仿宋"/>
                <w:b/>
                <w:bCs/>
                <w:i w:val="0"/>
                <w:iCs w:val="0"/>
                <w:color w:val="000000"/>
                <w:sz w:val="22"/>
                <w:szCs w:val="22"/>
                <w:u w:val="none"/>
              </w:rPr>
            </w:pPr>
          </w:p>
        </w:tc>
        <w:tc>
          <w:tcPr>
            <w:tcW w:w="444" w:type="pct"/>
            <w:tcBorders>
              <w:top w:val="nil"/>
              <w:left w:val="nil"/>
              <w:bottom w:val="nil"/>
              <w:right w:val="nil"/>
            </w:tcBorders>
            <w:shd w:val="clear" w:color="auto" w:fill="auto"/>
            <w:vAlign w:val="center"/>
          </w:tcPr>
          <w:p w14:paraId="6E62F5BB">
            <w:pPr>
              <w:rPr>
                <w:rFonts w:hint="eastAsia" w:ascii="仿宋" w:hAnsi="仿宋" w:eastAsia="仿宋" w:cs="仿宋"/>
                <w:b/>
                <w:bCs/>
                <w:i w:val="0"/>
                <w:iCs w:val="0"/>
                <w:color w:val="000000"/>
                <w:sz w:val="22"/>
                <w:szCs w:val="22"/>
                <w:u w:val="none"/>
              </w:rPr>
            </w:pPr>
          </w:p>
        </w:tc>
        <w:tc>
          <w:tcPr>
            <w:tcW w:w="457" w:type="pct"/>
            <w:tcBorders>
              <w:top w:val="nil"/>
              <w:left w:val="nil"/>
              <w:bottom w:val="nil"/>
              <w:right w:val="nil"/>
            </w:tcBorders>
            <w:shd w:val="clear" w:color="auto" w:fill="auto"/>
            <w:vAlign w:val="center"/>
          </w:tcPr>
          <w:p w14:paraId="5CCE006F">
            <w:pPr>
              <w:rPr>
                <w:rFonts w:hint="eastAsia" w:ascii="仿宋" w:hAnsi="仿宋" w:eastAsia="仿宋" w:cs="仿宋"/>
                <w:b/>
                <w:bCs/>
                <w:i w:val="0"/>
                <w:iCs w:val="0"/>
                <w:color w:val="000000"/>
                <w:sz w:val="22"/>
                <w:szCs w:val="22"/>
                <w:u w:val="none"/>
              </w:rPr>
            </w:pPr>
          </w:p>
        </w:tc>
        <w:tc>
          <w:tcPr>
            <w:tcW w:w="975" w:type="pct"/>
            <w:gridSpan w:val="2"/>
            <w:tcBorders>
              <w:top w:val="nil"/>
              <w:left w:val="nil"/>
              <w:bottom w:val="nil"/>
              <w:right w:val="nil"/>
            </w:tcBorders>
            <w:shd w:val="clear" w:color="auto" w:fill="auto"/>
            <w:vAlign w:val="center"/>
          </w:tcPr>
          <w:p w14:paraId="4286A57C">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法人/被授权人签字：</w:t>
            </w:r>
          </w:p>
        </w:tc>
        <w:tc>
          <w:tcPr>
            <w:tcW w:w="590" w:type="pct"/>
            <w:tcBorders>
              <w:top w:val="nil"/>
              <w:left w:val="nil"/>
              <w:bottom w:val="nil"/>
              <w:right w:val="nil"/>
            </w:tcBorders>
            <w:shd w:val="clear" w:color="auto" w:fill="auto"/>
            <w:vAlign w:val="center"/>
          </w:tcPr>
          <w:p w14:paraId="1EB12703">
            <w:pPr>
              <w:rPr>
                <w:rFonts w:hint="eastAsia" w:ascii="仿宋" w:hAnsi="仿宋" w:eastAsia="仿宋" w:cs="仿宋"/>
                <w:b/>
                <w:bCs/>
                <w:i w:val="0"/>
                <w:iCs w:val="0"/>
                <w:color w:val="000000"/>
                <w:sz w:val="22"/>
                <w:szCs w:val="22"/>
                <w:u w:val="none"/>
              </w:rPr>
            </w:pPr>
          </w:p>
        </w:tc>
      </w:tr>
      <w:tr w14:paraId="5F708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9" w:type="pct"/>
            <w:tcBorders>
              <w:top w:val="nil"/>
              <w:left w:val="nil"/>
              <w:bottom w:val="nil"/>
              <w:right w:val="nil"/>
            </w:tcBorders>
            <w:shd w:val="clear" w:color="auto" w:fill="auto"/>
            <w:vAlign w:val="center"/>
          </w:tcPr>
          <w:p w14:paraId="0E9F8670">
            <w:pPr>
              <w:rPr>
                <w:rFonts w:hint="eastAsia" w:ascii="仿宋" w:hAnsi="仿宋" w:eastAsia="仿宋" w:cs="仿宋"/>
                <w:b/>
                <w:bCs/>
                <w:i w:val="0"/>
                <w:iCs w:val="0"/>
                <w:color w:val="000000"/>
                <w:sz w:val="22"/>
                <w:szCs w:val="22"/>
                <w:u w:val="none"/>
              </w:rPr>
            </w:pPr>
          </w:p>
        </w:tc>
        <w:tc>
          <w:tcPr>
            <w:tcW w:w="640" w:type="pct"/>
            <w:tcBorders>
              <w:top w:val="nil"/>
              <w:left w:val="nil"/>
              <w:bottom w:val="nil"/>
              <w:right w:val="nil"/>
            </w:tcBorders>
            <w:shd w:val="clear" w:color="auto" w:fill="auto"/>
            <w:vAlign w:val="center"/>
          </w:tcPr>
          <w:p w14:paraId="4FA86112">
            <w:pPr>
              <w:rPr>
                <w:rFonts w:hint="eastAsia" w:ascii="仿宋" w:hAnsi="仿宋" w:eastAsia="仿宋" w:cs="仿宋"/>
                <w:b/>
                <w:bCs/>
                <w:i w:val="0"/>
                <w:iCs w:val="0"/>
                <w:color w:val="000000"/>
                <w:sz w:val="22"/>
                <w:szCs w:val="22"/>
                <w:u w:val="none"/>
              </w:rPr>
            </w:pPr>
          </w:p>
        </w:tc>
        <w:tc>
          <w:tcPr>
            <w:tcW w:w="424" w:type="pct"/>
            <w:tcBorders>
              <w:top w:val="nil"/>
              <w:left w:val="nil"/>
              <w:bottom w:val="nil"/>
              <w:right w:val="nil"/>
            </w:tcBorders>
            <w:shd w:val="clear" w:color="auto" w:fill="auto"/>
            <w:vAlign w:val="center"/>
          </w:tcPr>
          <w:p w14:paraId="742A30AF">
            <w:pPr>
              <w:rPr>
                <w:rFonts w:hint="eastAsia" w:ascii="仿宋" w:hAnsi="仿宋" w:eastAsia="仿宋" w:cs="仿宋"/>
                <w:b/>
                <w:bCs/>
                <w:i w:val="0"/>
                <w:iCs w:val="0"/>
                <w:color w:val="000000"/>
                <w:sz w:val="22"/>
                <w:szCs w:val="22"/>
                <w:u w:val="none"/>
              </w:rPr>
            </w:pPr>
          </w:p>
        </w:tc>
        <w:tc>
          <w:tcPr>
            <w:tcW w:w="424" w:type="pct"/>
            <w:tcBorders>
              <w:top w:val="nil"/>
              <w:left w:val="nil"/>
              <w:bottom w:val="nil"/>
              <w:right w:val="nil"/>
            </w:tcBorders>
            <w:shd w:val="clear" w:color="auto" w:fill="auto"/>
            <w:vAlign w:val="center"/>
          </w:tcPr>
          <w:p w14:paraId="38B7FD9A">
            <w:pPr>
              <w:rPr>
                <w:rFonts w:hint="eastAsia" w:ascii="仿宋" w:hAnsi="仿宋" w:eastAsia="仿宋" w:cs="仿宋"/>
                <w:b/>
                <w:bCs/>
                <w:i w:val="0"/>
                <w:iCs w:val="0"/>
                <w:color w:val="000000"/>
                <w:sz w:val="22"/>
                <w:szCs w:val="22"/>
                <w:u w:val="none"/>
              </w:rPr>
            </w:pPr>
          </w:p>
        </w:tc>
        <w:tc>
          <w:tcPr>
            <w:tcW w:w="360" w:type="pct"/>
            <w:tcBorders>
              <w:top w:val="nil"/>
              <w:left w:val="nil"/>
              <w:bottom w:val="nil"/>
              <w:right w:val="nil"/>
            </w:tcBorders>
            <w:shd w:val="clear" w:color="auto" w:fill="auto"/>
            <w:vAlign w:val="center"/>
          </w:tcPr>
          <w:p w14:paraId="328BA327">
            <w:pPr>
              <w:rPr>
                <w:rFonts w:hint="eastAsia" w:ascii="仿宋" w:hAnsi="仿宋" w:eastAsia="仿宋" w:cs="仿宋"/>
                <w:b/>
                <w:bCs/>
                <w:i w:val="0"/>
                <w:iCs w:val="0"/>
                <w:color w:val="000000"/>
                <w:sz w:val="22"/>
                <w:szCs w:val="22"/>
                <w:u w:val="none"/>
              </w:rPr>
            </w:pPr>
          </w:p>
        </w:tc>
        <w:tc>
          <w:tcPr>
            <w:tcW w:w="432" w:type="pct"/>
            <w:tcBorders>
              <w:top w:val="nil"/>
              <w:left w:val="nil"/>
              <w:bottom w:val="nil"/>
              <w:right w:val="nil"/>
            </w:tcBorders>
            <w:shd w:val="clear" w:color="auto" w:fill="auto"/>
            <w:vAlign w:val="center"/>
          </w:tcPr>
          <w:p w14:paraId="1E449E86">
            <w:pPr>
              <w:rPr>
                <w:rFonts w:hint="eastAsia" w:ascii="仿宋" w:hAnsi="仿宋" w:eastAsia="仿宋" w:cs="仿宋"/>
                <w:b/>
                <w:bCs/>
                <w:i w:val="0"/>
                <w:iCs w:val="0"/>
                <w:color w:val="000000"/>
                <w:sz w:val="22"/>
                <w:szCs w:val="22"/>
                <w:u w:val="none"/>
              </w:rPr>
            </w:pPr>
          </w:p>
        </w:tc>
        <w:tc>
          <w:tcPr>
            <w:tcW w:w="444" w:type="pct"/>
            <w:tcBorders>
              <w:top w:val="nil"/>
              <w:left w:val="nil"/>
              <w:bottom w:val="nil"/>
              <w:right w:val="nil"/>
            </w:tcBorders>
            <w:shd w:val="clear" w:color="auto" w:fill="auto"/>
            <w:vAlign w:val="center"/>
          </w:tcPr>
          <w:p w14:paraId="607F39A5">
            <w:pPr>
              <w:rPr>
                <w:rFonts w:hint="eastAsia" w:ascii="仿宋" w:hAnsi="仿宋" w:eastAsia="仿宋" w:cs="仿宋"/>
                <w:b/>
                <w:bCs/>
                <w:i w:val="0"/>
                <w:iCs w:val="0"/>
                <w:color w:val="000000"/>
                <w:sz w:val="22"/>
                <w:szCs w:val="22"/>
                <w:u w:val="none"/>
              </w:rPr>
            </w:pPr>
          </w:p>
        </w:tc>
        <w:tc>
          <w:tcPr>
            <w:tcW w:w="457" w:type="pct"/>
            <w:tcBorders>
              <w:top w:val="nil"/>
              <w:left w:val="nil"/>
              <w:bottom w:val="nil"/>
              <w:right w:val="nil"/>
            </w:tcBorders>
            <w:shd w:val="clear" w:color="auto" w:fill="auto"/>
            <w:vAlign w:val="center"/>
          </w:tcPr>
          <w:p w14:paraId="5D89D971">
            <w:pPr>
              <w:rPr>
                <w:rFonts w:hint="eastAsia" w:ascii="仿宋" w:hAnsi="仿宋" w:eastAsia="仿宋" w:cs="仿宋"/>
                <w:b/>
                <w:bCs/>
                <w:i w:val="0"/>
                <w:iCs w:val="0"/>
                <w:color w:val="000000"/>
                <w:sz w:val="22"/>
                <w:szCs w:val="22"/>
                <w:u w:val="none"/>
              </w:rPr>
            </w:pPr>
          </w:p>
        </w:tc>
        <w:tc>
          <w:tcPr>
            <w:tcW w:w="975" w:type="pct"/>
            <w:gridSpan w:val="2"/>
            <w:tcBorders>
              <w:top w:val="nil"/>
              <w:left w:val="nil"/>
              <w:bottom w:val="nil"/>
              <w:right w:val="nil"/>
            </w:tcBorders>
            <w:shd w:val="clear" w:color="auto" w:fill="auto"/>
            <w:vAlign w:val="center"/>
          </w:tcPr>
          <w:p w14:paraId="6492281A">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联系方式：</w:t>
            </w:r>
          </w:p>
        </w:tc>
        <w:tc>
          <w:tcPr>
            <w:tcW w:w="590" w:type="pct"/>
            <w:tcBorders>
              <w:top w:val="nil"/>
              <w:left w:val="nil"/>
              <w:bottom w:val="nil"/>
              <w:right w:val="nil"/>
            </w:tcBorders>
            <w:shd w:val="clear" w:color="auto" w:fill="auto"/>
            <w:vAlign w:val="center"/>
          </w:tcPr>
          <w:p w14:paraId="0519179F">
            <w:pPr>
              <w:rPr>
                <w:rFonts w:hint="eastAsia" w:ascii="仿宋" w:hAnsi="仿宋" w:eastAsia="仿宋" w:cs="仿宋"/>
                <w:b/>
                <w:bCs/>
                <w:i w:val="0"/>
                <w:iCs w:val="0"/>
                <w:color w:val="000000"/>
                <w:sz w:val="22"/>
                <w:szCs w:val="22"/>
                <w:u w:val="none"/>
              </w:rPr>
            </w:pPr>
          </w:p>
        </w:tc>
      </w:tr>
      <w:tr w14:paraId="6882F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9" w:type="pct"/>
            <w:tcBorders>
              <w:top w:val="nil"/>
              <w:left w:val="nil"/>
              <w:bottom w:val="nil"/>
              <w:right w:val="nil"/>
            </w:tcBorders>
            <w:shd w:val="clear" w:color="auto" w:fill="auto"/>
            <w:vAlign w:val="center"/>
          </w:tcPr>
          <w:p w14:paraId="26AB8A30">
            <w:pPr>
              <w:rPr>
                <w:rFonts w:hint="eastAsia" w:ascii="仿宋" w:hAnsi="仿宋" w:eastAsia="仿宋" w:cs="仿宋"/>
                <w:b/>
                <w:bCs/>
                <w:i w:val="0"/>
                <w:iCs w:val="0"/>
                <w:color w:val="000000"/>
                <w:sz w:val="22"/>
                <w:szCs w:val="22"/>
                <w:u w:val="none"/>
              </w:rPr>
            </w:pPr>
          </w:p>
        </w:tc>
        <w:tc>
          <w:tcPr>
            <w:tcW w:w="640" w:type="pct"/>
            <w:tcBorders>
              <w:top w:val="nil"/>
              <w:left w:val="nil"/>
              <w:bottom w:val="nil"/>
              <w:right w:val="nil"/>
            </w:tcBorders>
            <w:shd w:val="clear" w:color="auto" w:fill="auto"/>
            <w:vAlign w:val="center"/>
          </w:tcPr>
          <w:p w14:paraId="1894B653">
            <w:pPr>
              <w:rPr>
                <w:rFonts w:hint="eastAsia" w:ascii="仿宋" w:hAnsi="仿宋" w:eastAsia="仿宋" w:cs="仿宋"/>
                <w:b/>
                <w:bCs/>
                <w:i w:val="0"/>
                <w:iCs w:val="0"/>
                <w:color w:val="000000"/>
                <w:sz w:val="22"/>
                <w:szCs w:val="22"/>
                <w:u w:val="none"/>
              </w:rPr>
            </w:pPr>
          </w:p>
        </w:tc>
        <w:tc>
          <w:tcPr>
            <w:tcW w:w="424" w:type="pct"/>
            <w:tcBorders>
              <w:top w:val="nil"/>
              <w:left w:val="nil"/>
              <w:bottom w:val="nil"/>
              <w:right w:val="nil"/>
            </w:tcBorders>
            <w:shd w:val="clear" w:color="auto" w:fill="auto"/>
            <w:vAlign w:val="center"/>
          </w:tcPr>
          <w:p w14:paraId="279ACFE1">
            <w:pPr>
              <w:rPr>
                <w:rFonts w:hint="eastAsia" w:ascii="仿宋" w:hAnsi="仿宋" w:eastAsia="仿宋" w:cs="仿宋"/>
                <w:b/>
                <w:bCs/>
                <w:i w:val="0"/>
                <w:iCs w:val="0"/>
                <w:color w:val="000000"/>
                <w:sz w:val="22"/>
                <w:szCs w:val="22"/>
                <w:u w:val="none"/>
              </w:rPr>
            </w:pPr>
          </w:p>
        </w:tc>
        <w:tc>
          <w:tcPr>
            <w:tcW w:w="424" w:type="pct"/>
            <w:tcBorders>
              <w:top w:val="nil"/>
              <w:left w:val="nil"/>
              <w:bottom w:val="nil"/>
              <w:right w:val="nil"/>
            </w:tcBorders>
            <w:shd w:val="clear" w:color="auto" w:fill="auto"/>
            <w:vAlign w:val="center"/>
          </w:tcPr>
          <w:p w14:paraId="23CD92EC">
            <w:pPr>
              <w:rPr>
                <w:rFonts w:hint="eastAsia" w:ascii="仿宋" w:hAnsi="仿宋" w:eastAsia="仿宋" w:cs="仿宋"/>
                <w:b/>
                <w:bCs/>
                <w:i w:val="0"/>
                <w:iCs w:val="0"/>
                <w:color w:val="000000"/>
                <w:sz w:val="22"/>
                <w:szCs w:val="22"/>
                <w:u w:val="none"/>
              </w:rPr>
            </w:pPr>
          </w:p>
        </w:tc>
        <w:tc>
          <w:tcPr>
            <w:tcW w:w="360" w:type="pct"/>
            <w:tcBorders>
              <w:top w:val="nil"/>
              <w:left w:val="nil"/>
              <w:bottom w:val="nil"/>
              <w:right w:val="nil"/>
            </w:tcBorders>
            <w:shd w:val="clear" w:color="auto" w:fill="auto"/>
            <w:vAlign w:val="center"/>
          </w:tcPr>
          <w:p w14:paraId="1C498A47">
            <w:pPr>
              <w:rPr>
                <w:rFonts w:hint="eastAsia" w:ascii="仿宋" w:hAnsi="仿宋" w:eastAsia="仿宋" w:cs="仿宋"/>
                <w:b/>
                <w:bCs/>
                <w:i w:val="0"/>
                <w:iCs w:val="0"/>
                <w:color w:val="000000"/>
                <w:sz w:val="22"/>
                <w:szCs w:val="22"/>
                <w:u w:val="none"/>
              </w:rPr>
            </w:pPr>
          </w:p>
        </w:tc>
        <w:tc>
          <w:tcPr>
            <w:tcW w:w="432" w:type="pct"/>
            <w:tcBorders>
              <w:top w:val="nil"/>
              <w:left w:val="nil"/>
              <w:bottom w:val="nil"/>
              <w:right w:val="nil"/>
            </w:tcBorders>
            <w:shd w:val="clear" w:color="auto" w:fill="auto"/>
            <w:vAlign w:val="center"/>
          </w:tcPr>
          <w:p w14:paraId="3E1452F8">
            <w:pPr>
              <w:rPr>
                <w:rFonts w:hint="eastAsia" w:ascii="仿宋" w:hAnsi="仿宋" w:eastAsia="仿宋" w:cs="仿宋"/>
                <w:b/>
                <w:bCs/>
                <w:i w:val="0"/>
                <w:iCs w:val="0"/>
                <w:color w:val="000000"/>
                <w:sz w:val="22"/>
                <w:szCs w:val="22"/>
                <w:u w:val="none"/>
              </w:rPr>
            </w:pPr>
          </w:p>
        </w:tc>
        <w:tc>
          <w:tcPr>
            <w:tcW w:w="444" w:type="pct"/>
            <w:tcBorders>
              <w:top w:val="nil"/>
              <w:left w:val="nil"/>
              <w:bottom w:val="nil"/>
              <w:right w:val="nil"/>
            </w:tcBorders>
            <w:shd w:val="clear" w:color="auto" w:fill="auto"/>
            <w:vAlign w:val="center"/>
          </w:tcPr>
          <w:p w14:paraId="2A5AE3EE">
            <w:pPr>
              <w:rPr>
                <w:rFonts w:hint="eastAsia" w:ascii="仿宋" w:hAnsi="仿宋" w:eastAsia="仿宋" w:cs="仿宋"/>
                <w:b/>
                <w:bCs/>
                <w:i w:val="0"/>
                <w:iCs w:val="0"/>
                <w:color w:val="000000"/>
                <w:sz w:val="22"/>
                <w:szCs w:val="22"/>
                <w:u w:val="none"/>
              </w:rPr>
            </w:pPr>
          </w:p>
        </w:tc>
        <w:tc>
          <w:tcPr>
            <w:tcW w:w="457" w:type="pct"/>
            <w:tcBorders>
              <w:top w:val="nil"/>
              <w:left w:val="nil"/>
              <w:bottom w:val="nil"/>
              <w:right w:val="nil"/>
            </w:tcBorders>
            <w:shd w:val="clear" w:color="auto" w:fill="auto"/>
            <w:vAlign w:val="center"/>
          </w:tcPr>
          <w:p w14:paraId="1DE2EC69">
            <w:pPr>
              <w:rPr>
                <w:rFonts w:hint="eastAsia" w:ascii="仿宋" w:hAnsi="仿宋" w:eastAsia="仿宋" w:cs="仿宋"/>
                <w:b/>
                <w:bCs/>
                <w:i w:val="0"/>
                <w:iCs w:val="0"/>
                <w:color w:val="000000"/>
                <w:sz w:val="22"/>
                <w:szCs w:val="22"/>
                <w:u w:val="none"/>
              </w:rPr>
            </w:pPr>
          </w:p>
        </w:tc>
        <w:tc>
          <w:tcPr>
            <w:tcW w:w="475" w:type="pct"/>
            <w:tcBorders>
              <w:top w:val="nil"/>
              <w:left w:val="nil"/>
              <w:bottom w:val="nil"/>
              <w:right w:val="nil"/>
            </w:tcBorders>
            <w:shd w:val="clear" w:color="auto" w:fill="auto"/>
            <w:vAlign w:val="center"/>
          </w:tcPr>
          <w:p w14:paraId="059B0F30">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日期：</w:t>
            </w:r>
          </w:p>
        </w:tc>
        <w:tc>
          <w:tcPr>
            <w:tcW w:w="500" w:type="pct"/>
            <w:tcBorders>
              <w:top w:val="nil"/>
              <w:left w:val="nil"/>
              <w:bottom w:val="nil"/>
              <w:right w:val="nil"/>
            </w:tcBorders>
            <w:shd w:val="clear" w:color="auto" w:fill="auto"/>
            <w:vAlign w:val="center"/>
          </w:tcPr>
          <w:p w14:paraId="0B52D1E1">
            <w:pPr>
              <w:rPr>
                <w:rFonts w:hint="eastAsia" w:ascii="仿宋" w:hAnsi="仿宋" w:eastAsia="仿宋" w:cs="仿宋"/>
                <w:b/>
                <w:bCs/>
                <w:i w:val="0"/>
                <w:iCs w:val="0"/>
                <w:color w:val="000000"/>
                <w:sz w:val="22"/>
                <w:szCs w:val="22"/>
                <w:highlight w:val="yellow"/>
                <w:u w:val="none"/>
              </w:rPr>
            </w:pPr>
          </w:p>
        </w:tc>
        <w:tc>
          <w:tcPr>
            <w:tcW w:w="590" w:type="pct"/>
            <w:tcBorders>
              <w:top w:val="nil"/>
              <w:left w:val="nil"/>
              <w:bottom w:val="nil"/>
              <w:right w:val="nil"/>
            </w:tcBorders>
            <w:shd w:val="clear" w:color="auto" w:fill="auto"/>
            <w:vAlign w:val="center"/>
          </w:tcPr>
          <w:p w14:paraId="6D26E626">
            <w:pPr>
              <w:rPr>
                <w:rFonts w:hint="eastAsia" w:ascii="仿宋" w:hAnsi="仿宋" w:eastAsia="仿宋" w:cs="仿宋"/>
                <w:b/>
                <w:bCs/>
                <w:i w:val="0"/>
                <w:iCs w:val="0"/>
                <w:color w:val="000000"/>
                <w:sz w:val="22"/>
                <w:szCs w:val="22"/>
                <w:u w:val="none"/>
              </w:rPr>
            </w:pPr>
          </w:p>
        </w:tc>
      </w:tr>
    </w:tbl>
    <w:p w14:paraId="63C17C11">
      <w:pPr>
        <w:pStyle w:val="8"/>
        <w:widowControl w:val="0"/>
        <w:numPr>
          <w:ilvl w:val="0"/>
          <w:numId w:val="0"/>
        </w:numPr>
        <w:tabs>
          <w:tab w:val="left" w:pos="5580"/>
        </w:tabs>
        <w:adjustRightInd w:val="0"/>
        <w:snapToGrid w:val="0"/>
        <w:spacing w:line="480" w:lineRule="auto"/>
        <w:jc w:val="both"/>
        <w:textAlignment w:val="center"/>
        <w:rPr>
          <w:rFonts w:hint="default" w:ascii="仿宋" w:hAnsi="仿宋" w:eastAsia="仿宋" w:cs="仿宋"/>
          <w:color w:val="000000"/>
          <w:sz w:val="21"/>
          <w:szCs w:val="22"/>
          <w:lang w:val="en-US" w:eastAsia="zh-CN" w:bidi="ar-SA"/>
        </w:rPr>
      </w:pPr>
    </w:p>
    <w:p w14:paraId="37B301BF">
      <w:pPr>
        <w:pStyle w:val="8"/>
        <w:widowControl w:val="0"/>
        <w:numPr>
          <w:ilvl w:val="0"/>
          <w:numId w:val="0"/>
        </w:numPr>
        <w:tabs>
          <w:tab w:val="left" w:pos="5580"/>
        </w:tabs>
        <w:adjustRightInd w:val="0"/>
        <w:snapToGrid w:val="0"/>
        <w:spacing w:line="480" w:lineRule="auto"/>
        <w:jc w:val="both"/>
        <w:textAlignment w:val="center"/>
        <w:rPr>
          <w:rFonts w:hint="default" w:ascii="仿宋" w:hAnsi="仿宋" w:eastAsia="仿宋" w:cs="仿宋"/>
          <w:color w:val="000000"/>
          <w:sz w:val="21"/>
          <w:szCs w:val="22"/>
          <w:lang w:val="en-US" w:eastAsia="zh-CN" w:bidi="ar-SA"/>
        </w:rPr>
      </w:pPr>
    </w:p>
    <w:p w14:paraId="46F9EE0E">
      <w:pPr>
        <w:pStyle w:val="8"/>
        <w:widowControl w:val="0"/>
        <w:numPr>
          <w:ilvl w:val="0"/>
          <w:numId w:val="0"/>
        </w:numPr>
        <w:tabs>
          <w:tab w:val="left" w:pos="5580"/>
        </w:tabs>
        <w:adjustRightInd w:val="0"/>
        <w:snapToGrid w:val="0"/>
        <w:spacing w:line="480" w:lineRule="auto"/>
        <w:jc w:val="both"/>
        <w:textAlignment w:val="center"/>
        <w:rPr>
          <w:rFonts w:hint="default" w:ascii="仿宋" w:hAnsi="仿宋" w:eastAsia="仿宋" w:cs="仿宋"/>
          <w:color w:val="000000"/>
          <w:sz w:val="21"/>
          <w:szCs w:val="22"/>
          <w:lang w:val="en-US" w:eastAsia="zh-CN" w:bidi="ar-SA"/>
        </w:rPr>
      </w:pPr>
    </w:p>
    <w:p w14:paraId="37D8DFB6">
      <w:pPr>
        <w:pStyle w:val="8"/>
        <w:widowControl w:val="0"/>
        <w:numPr>
          <w:ilvl w:val="0"/>
          <w:numId w:val="0"/>
        </w:numPr>
        <w:tabs>
          <w:tab w:val="left" w:pos="5580"/>
        </w:tabs>
        <w:adjustRightInd w:val="0"/>
        <w:snapToGrid w:val="0"/>
        <w:spacing w:line="480" w:lineRule="auto"/>
        <w:jc w:val="both"/>
        <w:textAlignment w:val="center"/>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注：1.其中成交价、法人/被授权人签字、联系方式及日期采购会现场填写。</w:t>
      </w:r>
    </w:p>
    <w:p w14:paraId="753DE323">
      <w:pPr>
        <w:pStyle w:val="8"/>
        <w:widowControl w:val="0"/>
        <w:numPr>
          <w:ilvl w:val="0"/>
          <w:numId w:val="0"/>
        </w:numPr>
        <w:tabs>
          <w:tab w:val="left" w:pos="5580"/>
        </w:tabs>
        <w:adjustRightInd w:val="0"/>
        <w:snapToGrid w:val="0"/>
        <w:spacing w:line="480" w:lineRule="auto"/>
        <w:ind w:firstLine="562" w:firstLineChars="200"/>
        <w:jc w:val="both"/>
        <w:textAlignment w:val="center"/>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2.如有相关收费标准，请予以列明。</w:t>
      </w:r>
    </w:p>
    <w:p w14:paraId="251CDFBF">
      <w:pPr>
        <w:pStyle w:val="8"/>
        <w:widowControl w:val="0"/>
        <w:numPr>
          <w:ilvl w:val="0"/>
          <w:numId w:val="0"/>
        </w:numPr>
        <w:tabs>
          <w:tab w:val="left" w:pos="5580"/>
        </w:tabs>
        <w:adjustRightInd w:val="0"/>
        <w:snapToGrid w:val="0"/>
        <w:spacing w:line="480" w:lineRule="auto"/>
        <w:ind w:firstLine="562" w:firstLineChars="200"/>
        <w:jc w:val="both"/>
        <w:textAlignment w:val="center"/>
        <w:rPr>
          <w:rFonts w:hint="default" w:ascii="仿宋" w:hAnsi="仿宋" w:eastAsia="仿宋" w:cs="仿宋"/>
          <w:b/>
          <w:bCs/>
          <w:color w:val="000000"/>
          <w:sz w:val="28"/>
          <w:szCs w:val="28"/>
          <w:lang w:val="en-US" w:eastAsia="zh-CN" w:bidi="ar-SA"/>
        </w:rPr>
        <w:sectPr>
          <w:pgSz w:w="15840" w:h="12240" w:orient="landscape"/>
          <w:pgMar w:top="1361" w:right="1378" w:bottom="1338" w:left="918" w:header="0" w:footer="720" w:gutter="0"/>
          <w:cols w:space="720" w:num="1"/>
        </w:sectPr>
      </w:pPr>
      <w:r>
        <w:rPr>
          <w:rFonts w:hint="eastAsia" w:ascii="仿宋" w:hAnsi="仿宋" w:eastAsia="仿宋" w:cs="仿宋"/>
          <w:b/>
          <w:bCs/>
          <w:color w:val="000000"/>
          <w:sz w:val="28"/>
          <w:szCs w:val="28"/>
          <w:lang w:val="en-US" w:eastAsia="zh-CN" w:bidi="ar-SA"/>
        </w:rPr>
        <w:t>3.价格确认表按要求需要投标文件外单独提供一份(A4纸)。</w:t>
      </w:r>
    </w:p>
    <w:p w14:paraId="1FBCAB4F">
      <w:pPr>
        <w:jc w:val="both"/>
        <w:rPr>
          <w:rFonts w:ascii="仿宋" w:hAnsi="仿宋" w:eastAsia="仿宋" w:cs="仿宋"/>
          <w:color w:val="000000"/>
          <w:szCs w:val="21"/>
        </w:rPr>
      </w:pPr>
    </w:p>
    <w:p w14:paraId="54E12921">
      <w:pPr>
        <w:pStyle w:val="8"/>
        <w:ind w:left="0" w:leftChars="0" w:firstLine="0" w:firstLineChars="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三、代理商法人授权委托书</w:t>
      </w:r>
    </w:p>
    <w:p w14:paraId="5F5D9BE4">
      <w:pPr>
        <w:pStyle w:val="5"/>
        <w:tabs>
          <w:tab w:val="left" w:pos="327"/>
        </w:tabs>
        <w:spacing w:before="71" w:line="383" w:lineRule="auto"/>
        <w:ind w:left="214" w:right="11" w:firstLine="644"/>
        <w:rPr>
          <w:rFonts w:hint="eastAsia" w:ascii="仿宋" w:hAnsi="仿宋" w:eastAsia="仿宋" w:cs="仿宋"/>
          <w:spacing w:val="23"/>
        </w:rPr>
      </w:pPr>
      <w:bookmarkStart w:id="3" w:name="_Toc18209295"/>
      <w:r>
        <w:rPr>
          <w:rFonts w:hint="eastAsia" w:ascii="仿宋" w:hAnsi="仿宋" w:eastAsia="仿宋" w:cs="仿宋"/>
          <w:spacing w:val="23"/>
        </w:rPr>
        <w:t>本授权书声明：注册于</w:t>
      </w:r>
      <w:r>
        <w:rPr>
          <w:rFonts w:hint="eastAsia" w:ascii="仿宋" w:hAnsi="仿宋" w:eastAsia="仿宋" w:cs="仿宋"/>
          <w:spacing w:val="23"/>
          <w:u w:val="single"/>
        </w:rPr>
        <w:t>XXXX</w:t>
      </w:r>
      <w:r>
        <w:rPr>
          <w:rFonts w:hint="eastAsia" w:ascii="仿宋" w:hAnsi="仿宋" w:eastAsia="仿宋" w:cs="仿宋"/>
          <w:spacing w:val="23"/>
        </w:rPr>
        <w:t>有限公司的法人：xxx代表本公司授权给</w:t>
      </w:r>
      <w:r>
        <w:rPr>
          <w:rFonts w:hint="eastAsia" w:ascii="仿宋" w:hAnsi="仿宋" w:eastAsia="仿宋" w:cs="仿宋"/>
          <w:spacing w:val="23"/>
          <w:u w:val="single"/>
        </w:rPr>
        <w:t>XXXX</w:t>
      </w:r>
      <w:r>
        <w:rPr>
          <w:rFonts w:hint="eastAsia" w:ascii="仿宋" w:hAnsi="仿宋" w:eastAsia="仿宋" w:cs="仿宋"/>
          <w:spacing w:val="23"/>
        </w:rPr>
        <w:t>有限公司的</w:t>
      </w:r>
      <w:r>
        <w:rPr>
          <w:rFonts w:hint="eastAsia" w:ascii="仿宋" w:hAnsi="仿宋" w:eastAsia="仿宋" w:cs="仿宋"/>
          <w:spacing w:val="23"/>
          <w:u w:val="single"/>
        </w:rPr>
        <w:t>xxx</w:t>
      </w:r>
      <w:r>
        <w:rPr>
          <w:rFonts w:hint="eastAsia" w:ascii="仿宋" w:hAnsi="仿宋" w:eastAsia="仿宋" w:cs="仿宋"/>
          <w:spacing w:val="23"/>
        </w:rPr>
        <w:t>为本公司的合法代理人，就中国航天科工集团七三一医院</w:t>
      </w:r>
      <w:r>
        <w:rPr>
          <w:rFonts w:hint="eastAsia" w:ascii="仿宋" w:hAnsi="仿宋" w:eastAsia="仿宋" w:cs="仿宋"/>
          <w:spacing w:val="23"/>
          <w:u w:val="single"/>
        </w:rPr>
        <w:t>xxxx</w:t>
      </w:r>
      <w:r>
        <w:rPr>
          <w:rFonts w:hint="eastAsia" w:ascii="仿宋" w:hAnsi="仿宋" w:eastAsia="仿宋" w:cs="仿宋"/>
          <w:spacing w:val="23"/>
        </w:rPr>
        <w:t xml:space="preserve">事宜 </w:t>
      </w:r>
      <w:r>
        <w:rPr>
          <w:rFonts w:hint="eastAsia" w:ascii="仿宋" w:hAnsi="仿宋" w:eastAsia="仿宋" w:cs="仿宋"/>
          <w:spacing w:val="23"/>
        </w:rPr>
        <w:tab/>
      </w:r>
      <w:r>
        <w:rPr>
          <w:rFonts w:hint="eastAsia" w:ascii="仿宋" w:hAnsi="仿宋" w:eastAsia="仿宋" w:cs="仿宋"/>
          <w:spacing w:val="23"/>
        </w:rPr>
        <w:t>, 以本公司名义处理一切与之有关的事务。</w:t>
      </w:r>
    </w:p>
    <w:p w14:paraId="749ADB5B">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本授权书有效期于xxx 年 xxx 月 xx 日至 x年 xx 月x 日止，特此声明。</w:t>
      </w:r>
    </w:p>
    <w:p w14:paraId="3AB078F6">
      <w:pPr>
        <w:pStyle w:val="5"/>
        <w:tabs>
          <w:tab w:val="left" w:pos="327"/>
        </w:tabs>
        <w:spacing w:before="71" w:line="383" w:lineRule="auto"/>
        <w:ind w:left="214" w:right="11" w:firstLine="644"/>
        <w:rPr>
          <w:rFonts w:hint="eastAsia" w:ascii="仿宋" w:hAnsi="仿宋" w:eastAsia="仿宋" w:cs="仿宋"/>
          <w:spacing w:val="23"/>
          <w:lang w:eastAsia="zh-CN"/>
        </w:rPr>
      </w:pPr>
      <w:r>
        <w:rPr>
          <w:rFonts w:hint="eastAsia" w:ascii="仿宋" w:hAnsi="仿宋" w:eastAsia="仿宋" w:cs="仿宋"/>
          <w:spacing w:val="23"/>
        </w:rPr>
        <w:t>法定代表人签字或签章</w:t>
      </w:r>
      <w:r>
        <w:rPr>
          <w:rFonts w:hint="eastAsia" w:ascii="仿宋" w:hAnsi="仿宋" w:eastAsia="仿宋" w:cs="仿宋"/>
          <w:spacing w:val="23"/>
          <w:lang w:eastAsia="zh-CN"/>
        </w:rPr>
        <w:t>：</w:t>
      </w:r>
    </w:p>
    <w:p w14:paraId="279E74CF">
      <w:pPr>
        <w:pStyle w:val="5"/>
        <w:tabs>
          <w:tab w:val="left" w:pos="327"/>
        </w:tabs>
        <w:spacing w:before="71" w:line="383" w:lineRule="auto"/>
        <w:ind w:left="214" w:right="11" w:firstLine="644"/>
        <w:rPr>
          <w:rFonts w:hint="eastAsia" w:ascii="仿宋" w:hAnsi="仿宋" w:eastAsia="仿宋" w:cs="仿宋"/>
          <w:spacing w:val="23"/>
          <w:lang w:eastAsia="zh-CN"/>
        </w:rPr>
      </w:pPr>
      <w:r>
        <w:rPr>
          <w:rFonts w:hint="eastAsia" w:ascii="仿宋" w:hAnsi="仿宋" w:eastAsia="仿宋" w:cs="仿宋"/>
          <w:spacing w:val="23"/>
        </w:rPr>
        <w:t>被授权人签字</w:t>
      </w:r>
      <w:r>
        <w:rPr>
          <w:rFonts w:hint="eastAsia" w:ascii="仿宋" w:hAnsi="仿宋" w:eastAsia="仿宋" w:cs="仿宋"/>
          <w:spacing w:val="23"/>
          <w:lang w:eastAsia="zh-CN"/>
        </w:rPr>
        <w:t>：</w:t>
      </w:r>
    </w:p>
    <w:p w14:paraId="15A10152">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盖章：</w:t>
      </w:r>
    </w:p>
    <w:p w14:paraId="5A32302A">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附：</w:t>
      </w:r>
    </w:p>
    <w:p w14:paraId="7CD68D50">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被授权人姓名：</w:t>
      </w:r>
    </w:p>
    <w:p w14:paraId="35A9CA12">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 xml:space="preserve">职       务： </w:t>
      </w:r>
    </w:p>
    <w:p w14:paraId="2267ACB5">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详细通讯地址：</w:t>
      </w:r>
    </w:p>
    <w:p w14:paraId="55C1997A">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邮 政 编 码：</w:t>
      </w:r>
    </w:p>
    <w:p w14:paraId="6D8259FB">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 xml:space="preserve">传       真： </w:t>
      </w:r>
    </w:p>
    <w:p w14:paraId="72F19EC4">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 xml:space="preserve">电       话： </w:t>
      </w:r>
      <w:r>
        <w:rPr>
          <w:rFonts w:hint="eastAsia" w:ascii="仿宋" w:hAnsi="仿宋" w:eastAsia="仿宋" w:cs="仿宋"/>
        </w:rPr>
        <mc:AlternateContent>
          <mc:Choice Requires="wpg">
            <w:drawing>
              <wp:anchor distT="0" distB="0" distL="114300" distR="114300" simplePos="0" relativeHeight="251662336" behindDoc="0" locked="0" layoutInCell="1" allowOverlap="1">
                <wp:simplePos x="0" y="0"/>
                <wp:positionH relativeFrom="column">
                  <wp:posOffset>4327525</wp:posOffset>
                </wp:positionH>
                <wp:positionV relativeFrom="paragraph">
                  <wp:posOffset>4425950</wp:posOffset>
                </wp:positionV>
                <wp:extent cx="1489710" cy="843915"/>
                <wp:effectExtent l="12700" t="0" r="21590" b="57785"/>
                <wp:wrapNone/>
                <wp:docPr id="14" name="组合 14"/>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12" name="图片 12"/>
                          <pic:cNvPicPr>
                            <a:picLocks noChangeAspect="1"/>
                          </pic:cNvPicPr>
                        </pic:nvPicPr>
                        <pic:blipFill>
                          <a:blip r:embed="rId6"/>
                          <a:stretch>
                            <a:fillRect/>
                          </a:stretch>
                        </pic:blipFill>
                        <pic:spPr>
                          <a:xfrm>
                            <a:off x="0" y="0"/>
                            <a:ext cx="2346" cy="1328"/>
                          </a:xfrm>
                          <a:prstGeom prst="rect">
                            <a:avLst/>
                          </a:prstGeom>
                          <a:noFill/>
                          <a:ln>
                            <a:noFill/>
                          </a:ln>
                        </pic:spPr>
                      </pic:pic>
                      <wps:wsp>
                        <wps:cNvPr id="13" name="文本框 13"/>
                        <wps:cNvSpPr txBox="1"/>
                        <wps:spPr>
                          <a:xfrm>
                            <a:off x="-20" y="-20"/>
                            <a:ext cx="2386" cy="1421"/>
                          </a:xfrm>
                          <a:prstGeom prst="rect">
                            <a:avLst/>
                          </a:prstGeom>
                          <a:noFill/>
                          <a:ln>
                            <a:noFill/>
                          </a:ln>
                        </wps:spPr>
                        <wps:txbx>
                          <w:txbxContent>
                            <w:p w14:paraId="6F41D9DE">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340.75pt;margin-top:348.5pt;height:66.45pt;width:117.3pt;z-index:251662336;mso-width-relative:page;mso-height-relative:page;" coordsize="2346,1328" o:gfxdata="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KomDr62AAAAIQEAABkAAABkcnMvX3JlbHMv&#10;ZTJvRG9jLnhtbC5yZWxzhY9BasMwEEX3hdxBzD6WnUUoxbI3oeBtSA4wSGNZxBoJSS317SPIJoFA&#10;l/M//z2mH//8Kn4pZRdYQde0IIh1MI6tguvle/8JIhdkg2tgUrBRhnHYffRnWrHUUV5czKJSOCtY&#10;SolfUma9kMfchEhcmzkkj6WeycqI+oaW5KFtjzI9M2B4YYrJKEiT6UBctljN/7PDPDtNp6B/PHF5&#10;o5DOV3cFYrJUFHgyDh9h10S2IIdevjw23AF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">
                <o:lock v:ext="edit" aspectratio="f"/>
                <v:shape id="_x0000_s1026" o:spid="_x0000_s1026" o:spt="75" type="#_x0000_t75" style="position:absolute;left:0;top:0;height:1328;width:2346;" filled="f" o:preferrelative="t" stroked="f" coordsize="21600,21600" o:gfxdata="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ibLu8AAAA&#10;2wAAAA8AAAAAAAAAAQAgAAAAIgAAAGRycy9kb3ducmV2LnhtbFBLAQIUABQAAAAIAIdO4kAzLwWe&#10;OwAAADkAAAAQAAAAAAAAAAEAIAAAAAsBAABkcnMvc2hhcGV4bWwueG1sUEsFBgAAAAAGAAYAWwEA&#10;ALUDA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F41D9DE">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p>
    <w:p w14:paraId="736DC214">
      <w:pPr>
        <w:spacing w:line="380" w:lineRule="exact"/>
        <w:ind w:right="-29"/>
        <w:jc w:val="both"/>
        <w:rPr>
          <w:rFonts w:hint="default" w:ascii="仿宋" w:hAnsi="仿宋" w:eastAsia="仿宋" w:cs="仿宋"/>
          <w:color w:val="000000"/>
          <w:szCs w:val="21"/>
          <w:lang w:val="en-US"/>
        </w:rPr>
      </w:pPr>
      <w:r>
        <mc:AlternateContent>
          <mc:Choice Requires="wpg">
            <w:drawing>
              <wp:anchor distT="0" distB="0" distL="114300" distR="114300" simplePos="0" relativeHeight="251659264" behindDoc="0" locked="0" layoutInCell="1" allowOverlap="1">
                <wp:simplePos x="0" y="0"/>
                <wp:positionH relativeFrom="column">
                  <wp:posOffset>2033270</wp:posOffset>
                </wp:positionH>
                <wp:positionV relativeFrom="paragraph">
                  <wp:posOffset>5782945</wp:posOffset>
                </wp:positionV>
                <wp:extent cx="1489710" cy="843915"/>
                <wp:effectExtent l="12700" t="0" r="21590" b="57785"/>
                <wp:wrapNone/>
                <wp:docPr id="5" name="组合 5"/>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3" name="图片 3"/>
                          <pic:cNvPicPr>
                            <a:picLocks noChangeAspect="1"/>
                          </pic:cNvPicPr>
                        </pic:nvPicPr>
                        <pic:blipFill>
                          <a:blip r:embed="rId6"/>
                          <a:stretch>
                            <a:fillRect/>
                          </a:stretch>
                        </pic:blipFill>
                        <pic:spPr>
                          <a:xfrm>
                            <a:off x="0" y="0"/>
                            <a:ext cx="2346" cy="1328"/>
                          </a:xfrm>
                          <a:prstGeom prst="rect">
                            <a:avLst/>
                          </a:prstGeom>
                          <a:noFill/>
                          <a:ln>
                            <a:noFill/>
                          </a:ln>
                        </pic:spPr>
                      </pic:pic>
                      <wps:wsp>
                        <wps:cNvPr id="4" name="文本框 4"/>
                        <wps:cNvSpPr txBox="1"/>
                        <wps:spPr>
                          <a:xfrm>
                            <a:off x="-20" y="-20"/>
                            <a:ext cx="2386" cy="1421"/>
                          </a:xfrm>
                          <a:prstGeom prst="rect">
                            <a:avLst/>
                          </a:prstGeom>
                          <a:noFill/>
                          <a:ln>
                            <a:noFill/>
                          </a:ln>
                        </wps:spPr>
                        <wps:txbx>
                          <w:txbxContent>
                            <w:p w14:paraId="3ECD6F35">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60.1pt;margin-top:455.35pt;height:66.45pt;width:117.3pt;z-index:251659264;mso-width-relative:page;mso-height-relative:page;" coordsize="2346,1328" o:gfxdata="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">
                <o:lock v:ext="edit" aspectratio="f"/>
                <v:shape id="_x0000_s1026" o:spid="_x0000_s1026" o:spt="75" type="#_x0000_t75" style="position:absolute;left:0;top:0;height:1328;width:2346;" filled="f" o:preferrelative="t" stroked="f" coordsize="21600,21600" o:gfxdata="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09XuC8AAAA&#10;2gAAAA8AAAAAAAAAAQAgAAAAIgAAAGRycy9kb3ducmV2LnhtbFBLAQIUABQAAAAIAIdO4kAzLwWe&#10;OwAAADkAAAAQAAAAAAAAAAEAIAAAAAsBAABkcnMvc2hhcGV4bWwueG1sUEsFBgAAAAAGAAYAWwEA&#10;ALUDA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ECD6F35">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mc:AlternateContent>
          <mc:Choice Requires="wpg">
            <w:drawing>
              <wp:anchor distT="0" distB="0" distL="114300" distR="114300" simplePos="0" relativeHeight="251660288" behindDoc="0" locked="0" layoutInCell="1" allowOverlap="1">
                <wp:simplePos x="0" y="0"/>
                <wp:positionH relativeFrom="column">
                  <wp:posOffset>2185670</wp:posOffset>
                </wp:positionH>
                <wp:positionV relativeFrom="paragraph">
                  <wp:posOffset>5935345</wp:posOffset>
                </wp:positionV>
                <wp:extent cx="1489710" cy="843915"/>
                <wp:effectExtent l="12700" t="0" r="21590" b="57785"/>
                <wp:wrapNone/>
                <wp:docPr id="8" name="组合 8"/>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6" name="图片 6"/>
                          <pic:cNvPicPr>
                            <a:picLocks noChangeAspect="1"/>
                          </pic:cNvPicPr>
                        </pic:nvPicPr>
                        <pic:blipFill>
                          <a:blip r:embed="rId6"/>
                          <a:stretch>
                            <a:fillRect/>
                          </a:stretch>
                        </pic:blipFill>
                        <pic:spPr>
                          <a:xfrm>
                            <a:off x="0" y="0"/>
                            <a:ext cx="2346" cy="1328"/>
                          </a:xfrm>
                          <a:prstGeom prst="rect">
                            <a:avLst/>
                          </a:prstGeom>
                          <a:noFill/>
                          <a:ln>
                            <a:noFill/>
                          </a:ln>
                        </pic:spPr>
                      </pic:pic>
                      <wps:wsp>
                        <wps:cNvPr id="7" name="文本框 7"/>
                        <wps:cNvSpPr txBox="1"/>
                        <wps:spPr>
                          <a:xfrm>
                            <a:off x="-20" y="-20"/>
                            <a:ext cx="2386" cy="1421"/>
                          </a:xfrm>
                          <a:prstGeom prst="rect">
                            <a:avLst/>
                          </a:prstGeom>
                          <a:noFill/>
                          <a:ln>
                            <a:noFill/>
                          </a:ln>
                        </wps:spPr>
                        <wps:txbx>
                          <w:txbxContent>
                            <w:p w14:paraId="29E7AD2E">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72.1pt;margin-top:467.35pt;height:66.45pt;width:117.3pt;z-index:251660288;mso-width-relative:page;mso-height-relative:page;" coordsize="2346,1328" o:gfxdata="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">
                <o:lock v:ext="edit" aspectratio="f"/>
                <v:shape id="_x0000_s1026" o:spid="_x0000_s1026" o:spt="75" type="#_x0000_t75" style="position:absolute;left:0;top:0;height:1328;width:2346;" filled="f" o:preferrelative="t" stroked="f" coordsize="21600,21600" o:gfxdata="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Sv14vQAA&#10;ANoAAAAPAAAAAAAAAAEAIAAAACIAAABkcnMvZG93bnJldi54bWxQSwECFAAUAAAACACHTuJAMy8F&#10;njsAAAA5AAAAEAAAAAAAAAABACAAAAAMAQAAZHJzL3NoYXBleG1sLnhtbFBLBQYAAAAABgAGAFsB&#10;AAC2Aw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9E7AD2E">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mc:AlternateContent>
          <mc:Choice Requires="wpg">
            <w:drawing>
              <wp:anchor distT="0" distB="0" distL="114300" distR="114300" simplePos="0" relativeHeight="251661312" behindDoc="0" locked="0" layoutInCell="1" allowOverlap="1">
                <wp:simplePos x="0" y="0"/>
                <wp:positionH relativeFrom="column">
                  <wp:posOffset>2338070</wp:posOffset>
                </wp:positionH>
                <wp:positionV relativeFrom="paragraph">
                  <wp:posOffset>6087745</wp:posOffset>
                </wp:positionV>
                <wp:extent cx="1489710" cy="843915"/>
                <wp:effectExtent l="12700" t="0" r="21590" b="57785"/>
                <wp:wrapNone/>
                <wp:docPr id="11" name="组合 11"/>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9" name="图片 9"/>
                          <pic:cNvPicPr>
                            <a:picLocks noChangeAspect="1"/>
                          </pic:cNvPicPr>
                        </pic:nvPicPr>
                        <pic:blipFill>
                          <a:blip r:embed="rId6"/>
                          <a:stretch>
                            <a:fillRect/>
                          </a:stretch>
                        </pic:blipFill>
                        <pic:spPr>
                          <a:xfrm>
                            <a:off x="0" y="0"/>
                            <a:ext cx="2346" cy="1328"/>
                          </a:xfrm>
                          <a:prstGeom prst="rect">
                            <a:avLst/>
                          </a:prstGeom>
                          <a:noFill/>
                          <a:ln>
                            <a:noFill/>
                          </a:ln>
                        </pic:spPr>
                      </pic:pic>
                      <wps:wsp>
                        <wps:cNvPr id="10" name="文本框 10"/>
                        <wps:cNvSpPr txBox="1"/>
                        <wps:spPr>
                          <a:xfrm>
                            <a:off x="-20" y="-20"/>
                            <a:ext cx="2386" cy="1421"/>
                          </a:xfrm>
                          <a:prstGeom prst="rect">
                            <a:avLst/>
                          </a:prstGeom>
                          <a:noFill/>
                          <a:ln>
                            <a:noFill/>
                          </a:ln>
                        </wps:spPr>
                        <wps:txbx>
                          <w:txbxContent>
                            <w:p w14:paraId="6BA9885C">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84.1pt;margin-top:479.35pt;height:66.45pt;width:117.3pt;z-index:251661312;mso-width-relative:page;mso-height-relative:page;" coordsize="2346,1328" o:gfxdata="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">
                <o:lock v:ext="edit" aspectratio="f"/>
                <v:shape id="_x0000_s1026" o:spid="_x0000_s1026" o:spt="75" type="#_x0000_t75" style="position:absolute;left:0;top:0;height:1328;width:2346;" filled="f" o:preferrelative="t" stroked="f" coordsize="21600,21600" o:gfxdata="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NVpCrsAAADa&#10;AAAADwAAAAAAAAABACAAAAAiAAAAZHJzL2Rvd25yZXYueG1sUEsBAhQAFAAAAAgAh07iQDMvBZ47&#10;AAAAOQAAABAAAAAAAAAAAQAgAAAACgEAAGRycy9zaGFwZXhtbC54bWxQSwUGAAAAAAYABgBbAQAA&#10;tAM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BA9885C">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w:rPr>
          <w:rFonts w:hint="eastAsia" w:ascii="仿宋" w:hAnsi="仿宋" w:eastAsia="仿宋" w:cs="仿宋"/>
          <w:color w:val="000000"/>
          <w:szCs w:val="21"/>
          <w:lang w:val="en-US" w:eastAsia="zh-CN"/>
        </w:rPr>
        <w:t xml:space="preserve">                                       </w:t>
      </w:r>
    </w:p>
    <w:bookmarkEnd w:id="3"/>
    <w:p w14:paraId="44A0059B">
      <w:pPr>
        <w:pStyle w:val="5"/>
        <w:spacing w:before="19" w:line="228" w:lineRule="auto"/>
        <w:ind w:left="143"/>
        <w:rPr>
          <w:rFonts w:hint="eastAsia" w:ascii="仿宋" w:hAnsi="仿宋" w:eastAsia="仿宋" w:cs="仿宋"/>
          <w:b/>
          <w:bCs/>
          <w:color w:val="000000"/>
          <w:sz w:val="28"/>
          <w:szCs w:val="28"/>
          <w:lang w:val="en-US" w:eastAsia="zh-CN" w:bidi="ar-SA"/>
        </w:rPr>
      </w:pPr>
      <w:r>
        <mc:AlternateContent>
          <mc:Choice Requires="wpg">
            <w:drawing>
              <wp:anchor distT="0" distB="0" distL="114300" distR="114300" simplePos="0" relativeHeight="251664384" behindDoc="0" locked="0" layoutInCell="1" allowOverlap="1">
                <wp:simplePos x="0" y="0"/>
                <wp:positionH relativeFrom="column">
                  <wp:posOffset>4575175</wp:posOffset>
                </wp:positionH>
                <wp:positionV relativeFrom="paragraph">
                  <wp:posOffset>4578350</wp:posOffset>
                </wp:positionV>
                <wp:extent cx="1252220" cy="843915"/>
                <wp:effectExtent l="10795" t="0" r="13335" b="57785"/>
                <wp:wrapNone/>
                <wp:docPr id="39" name="组合 39"/>
                <wp:cNvGraphicFramePr/>
                <a:graphic xmlns:a="http://schemas.openxmlformats.org/drawingml/2006/main">
                  <a:graphicData uri="http://schemas.microsoft.com/office/word/2010/wordprocessingGroup">
                    <wpg:wgp>
                      <wpg:cNvGrpSpPr/>
                      <wpg:grpSpPr>
                        <a:xfrm>
                          <a:off x="0" y="0"/>
                          <a:ext cx="1252220" cy="843915"/>
                          <a:chOff x="0" y="0"/>
                          <a:chExt cx="2346" cy="1328"/>
                        </a:xfrm>
                      </wpg:grpSpPr>
                      <pic:pic xmlns:pic="http://schemas.openxmlformats.org/drawingml/2006/picture">
                        <pic:nvPicPr>
                          <pic:cNvPr id="37" name="图片 30"/>
                          <pic:cNvPicPr>
                            <a:picLocks noChangeAspect="1"/>
                          </pic:cNvPicPr>
                        </pic:nvPicPr>
                        <pic:blipFill>
                          <a:blip r:embed="rId6"/>
                          <a:stretch>
                            <a:fillRect/>
                          </a:stretch>
                        </pic:blipFill>
                        <pic:spPr>
                          <a:xfrm>
                            <a:off x="0" y="0"/>
                            <a:ext cx="2346" cy="1328"/>
                          </a:xfrm>
                          <a:prstGeom prst="rect">
                            <a:avLst/>
                          </a:prstGeom>
                          <a:noFill/>
                          <a:ln>
                            <a:noFill/>
                          </a:ln>
                        </pic:spPr>
                      </pic:pic>
                      <wps:wsp>
                        <wps:cNvPr id="38" name="文本框 38"/>
                        <wps:cNvSpPr txBox="1"/>
                        <wps:spPr>
                          <a:xfrm>
                            <a:off x="-20" y="-20"/>
                            <a:ext cx="2386" cy="1421"/>
                          </a:xfrm>
                          <a:prstGeom prst="rect">
                            <a:avLst/>
                          </a:prstGeom>
                          <a:noFill/>
                          <a:ln>
                            <a:noFill/>
                          </a:ln>
                        </wps:spPr>
                        <wps:txbx>
                          <w:txbxContent>
                            <w:p w14:paraId="7DF5882C">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wps:txbx>
                        <wps:bodyPr lIns="0" tIns="0" rIns="0" bIns="0" upright="1"/>
                      </wps:wsp>
                    </wpg:wgp>
                  </a:graphicData>
                </a:graphic>
              </wp:anchor>
            </w:drawing>
          </mc:Choice>
          <mc:Fallback>
            <w:pict>
              <v:group id="_x0000_s1026" o:spid="_x0000_s1026" o:spt="203" style="position:absolute;left:0pt;margin-left:360.25pt;margin-top:360.5pt;height:66.45pt;width:98.6pt;z-index:251664384;mso-width-relative:page;mso-height-relative:page;" coordsize="2346,1328" o:gfxdata="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">
                <o:lock v:ext="edit" aspectratio="f"/>
                <v:shape id="图片 30" o:spid="_x0000_s1026" o:spt="75" type="#_x0000_t75" style="position:absolute;left:0;top:0;height:1328;width:2346;" filled="f" o:preferrelative="t" stroked="f" coordsize="21600,21600" o:gfxdata="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OCTQ74A&#10;AADbAAAADwAAAAAAAAABACAAAAAiAAAAZHJzL2Rvd25yZXYueG1sUEsBAhQAFAAAAAgAh07iQDMv&#10;BZ47AAAAOQAAABAAAAAAAAAAAQAgAAAADQEAAGRycy9zaGFwZXhtbC54bWxQSwUGAAAAAAYABgBb&#10;AQAAtwM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v8mh3roAAADb&#10;AAAADwAAAGRycy9kb3ducmV2LnhtbEVPy2oCMRTdF/yHcAvd1UQL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aHe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7DF5882C">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v:textbox>
                </v:shape>
              </v:group>
            </w:pict>
          </mc:Fallback>
        </mc:AlternateContent>
      </w:r>
      <w:r>
        <w:rPr>
          <w:rFonts w:hint="eastAsia" w:ascii="仿宋" w:hAnsi="仿宋" w:eastAsia="仿宋" w:cs="仿宋"/>
          <w:color w:val="000000"/>
          <w:lang w:val="en-US" w:eastAsia="zh-CN"/>
        </w:rPr>
        <w:t xml:space="preserve">    </w:t>
      </w:r>
      <w:r>
        <w:rPr>
          <w:rFonts w:hint="eastAsia" w:ascii="仿宋" w:hAnsi="仿宋" w:eastAsia="仿宋" w:cs="仿宋"/>
          <w:color w:val="000000"/>
          <w:szCs w:val="21"/>
          <w:lang w:val="en-US" w:eastAsia="zh-CN"/>
        </w:rPr>
        <w:drawing>
          <wp:inline distT="0" distB="0" distL="114300" distR="114300">
            <wp:extent cx="4657725" cy="2638425"/>
            <wp:effectExtent l="0" t="0" r="9525" b="9525"/>
            <wp:docPr id="16" name="图片 16" descr="1743123732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743123732394"/>
                    <pic:cNvPicPr>
                      <a:picLocks noChangeAspect="1"/>
                    </pic:cNvPicPr>
                  </pic:nvPicPr>
                  <pic:blipFill>
                    <a:blip r:embed="rId7"/>
                    <a:stretch>
                      <a:fillRect/>
                    </a:stretch>
                  </pic:blipFill>
                  <pic:spPr>
                    <a:xfrm>
                      <a:off x="0" y="0"/>
                      <a:ext cx="4657725" cy="2638425"/>
                    </a:xfrm>
                    <a:prstGeom prst="rect">
                      <a:avLst/>
                    </a:prstGeom>
                  </pic:spPr>
                </pic:pic>
              </a:graphicData>
            </a:graphic>
          </wp:inline>
        </w:drawing>
      </w:r>
      <w:r>
        <mc:AlternateContent>
          <mc:Choice Requires="wpg">
            <w:drawing>
              <wp:anchor distT="0" distB="0" distL="114300" distR="114300" simplePos="0" relativeHeight="251663360" behindDoc="0" locked="0" layoutInCell="1" allowOverlap="1">
                <wp:simplePos x="0" y="0"/>
                <wp:positionH relativeFrom="column">
                  <wp:posOffset>4422775</wp:posOffset>
                </wp:positionH>
                <wp:positionV relativeFrom="paragraph">
                  <wp:posOffset>4425950</wp:posOffset>
                </wp:positionV>
                <wp:extent cx="1252220" cy="843915"/>
                <wp:effectExtent l="10795" t="0" r="13335" b="57785"/>
                <wp:wrapNone/>
                <wp:docPr id="36" name="组合 36"/>
                <wp:cNvGraphicFramePr/>
                <a:graphic xmlns:a="http://schemas.openxmlformats.org/drawingml/2006/main">
                  <a:graphicData uri="http://schemas.microsoft.com/office/word/2010/wordprocessingGroup">
                    <wpg:wgp>
                      <wpg:cNvGrpSpPr/>
                      <wpg:grpSpPr>
                        <a:xfrm>
                          <a:off x="0" y="0"/>
                          <a:ext cx="1252220" cy="843915"/>
                          <a:chOff x="0" y="0"/>
                          <a:chExt cx="2346" cy="1328"/>
                        </a:xfrm>
                      </wpg:grpSpPr>
                      <pic:pic xmlns:pic="http://schemas.openxmlformats.org/drawingml/2006/picture">
                        <pic:nvPicPr>
                          <pic:cNvPr id="34" name="图片 27"/>
                          <pic:cNvPicPr>
                            <a:picLocks noChangeAspect="1"/>
                          </pic:cNvPicPr>
                        </pic:nvPicPr>
                        <pic:blipFill>
                          <a:blip r:embed="rId6"/>
                          <a:stretch>
                            <a:fillRect/>
                          </a:stretch>
                        </pic:blipFill>
                        <pic:spPr>
                          <a:xfrm>
                            <a:off x="0" y="0"/>
                            <a:ext cx="2346" cy="1328"/>
                          </a:xfrm>
                          <a:prstGeom prst="rect">
                            <a:avLst/>
                          </a:prstGeom>
                          <a:noFill/>
                          <a:ln>
                            <a:noFill/>
                          </a:ln>
                        </pic:spPr>
                      </pic:pic>
                      <wps:wsp>
                        <wps:cNvPr id="35" name="文本框 35"/>
                        <wps:cNvSpPr txBox="1"/>
                        <wps:spPr>
                          <a:xfrm>
                            <a:off x="-20" y="-20"/>
                            <a:ext cx="2386" cy="1421"/>
                          </a:xfrm>
                          <a:prstGeom prst="rect">
                            <a:avLst/>
                          </a:prstGeom>
                          <a:noFill/>
                          <a:ln>
                            <a:noFill/>
                          </a:ln>
                        </wps:spPr>
                        <wps:txbx>
                          <w:txbxContent>
                            <w:p w14:paraId="37B349A1">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wps:txbx>
                        <wps:bodyPr lIns="0" tIns="0" rIns="0" bIns="0" upright="1"/>
                      </wps:wsp>
                    </wpg:wgp>
                  </a:graphicData>
                </a:graphic>
              </wp:anchor>
            </w:drawing>
          </mc:Choice>
          <mc:Fallback>
            <w:pict>
              <v:group id="_x0000_s1026" o:spid="_x0000_s1026" o:spt="203" style="position:absolute;left:0pt;margin-left:348.25pt;margin-top:348.5pt;height:66.45pt;width:98.6pt;z-index:251663360;mso-width-relative:page;mso-height-relative:page;" coordsize="2346,1328" o:gfxdata="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">
                <o:lock v:ext="edit" aspectratio="f"/>
                <v:shape id="图片 27" o:spid="_x0000_s1026" o:spt="75" type="#_x0000_t75" style="position:absolute;left:0;top:0;height:1328;width:2346;" filled="f" o:preferrelative="t" stroked="f" coordsize="21600,21600" o:gfxdata="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DINNL4A&#10;AADbAAAADwAAAAAAAAABACAAAAAiAAAAZHJzL2Rvd25yZXYueG1sUEsBAhQAFAAAAAgAh07iQDMv&#10;BZ47AAAAOQAAABAAAAAAAAAAAQAgAAAADQEAAGRycy9zaGFwZXhtbC54bWxQSwUGAAAAAAYABgBb&#10;AQAAtwM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UcgOQL4AAADb&#10;AAAADwAAAGRycy9kb3ducmV2LnhtbEWPQWsCMRSE70L/Q3gFb5pYU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gOQ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7B349A1">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v:textbox>
                </v:shape>
              </v:group>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4164330</wp:posOffset>
                </wp:positionH>
                <wp:positionV relativeFrom="paragraph">
                  <wp:posOffset>8234045</wp:posOffset>
                </wp:positionV>
                <wp:extent cx="1445260" cy="4826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445260" cy="482600"/>
                        </a:xfrm>
                        <a:prstGeom prst="rect">
                          <a:avLst/>
                        </a:prstGeom>
                        <a:noFill/>
                        <a:ln>
                          <a:noFill/>
                        </a:ln>
                      </wps:spPr>
                      <wps:txbx>
                        <w:txbxContent>
                          <w:p w14:paraId="770B4826">
                            <w:pPr>
                              <w:pStyle w:val="5"/>
                              <w:spacing w:before="19" w:line="228" w:lineRule="auto"/>
                              <w:ind w:left="143"/>
                            </w:pPr>
                            <w:r>
                              <w:rPr>
                                <w:b/>
                                <w:bCs/>
                                <w:spacing w:val="47"/>
                              </w:rPr>
                              <w:t>中华人民共和国</w:t>
                            </w:r>
                          </w:p>
                          <w:p w14:paraId="542A32AE">
                            <w:pPr>
                              <w:pStyle w:val="5"/>
                              <w:spacing w:before="57" w:line="225" w:lineRule="auto"/>
                              <w:ind w:left="20"/>
                              <w:rPr>
                                <w:sz w:val="32"/>
                                <w:szCs w:val="32"/>
                              </w:rPr>
                            </w:pPr>
                            <w:r>
                              <w:rPr>
                                <w:b/>
                                <w:bCs/>
                                <w:spacing w:val="-13"/>
                                <w:sz w:val="32"/>
                                <w:szCs w:val="32"/>
                              </w:rPr>
                              <w:t>居</w:t>
                            </w:r>
                            <w:r>
                              <w:rPr>
                                <w:spacing w:val="65"/>
                                <w:sz w:val="32"/>
                                <w:szCs w:val="32"/>
                              </w:rPr>
                              <w:t xml:space="preserve"> </w:t>
                            </w:r>
                            <w:r>
                              <w:rPr>
                                <w:b/>
                                <w:bCs/>
                                <w:spacing w:val="-13"/>
                                <w:sz w:val="32"/>
                                <w:szCs w:val="32"/>
                              </w:rPr>
                              <w:t>民</w:t>
                            </w:r>
                            <w:r>
                              <w:rPr>
                                <w:spacing w:val="17"/>
                                <w:sz w:val="32"/>
                                <w:szCs w:val="32"/>
                              </w:rPr>
                              <w:t xml:space="preserve"> </w:t>
                            </w:r>
                            <w:r>
                              <w:rPr>
                                <w:b/>
                                <w:bCs/>
                                <w:spacing w:val="-13"/>
                                <w:sz w:val="32"/>
                                <w:szCs w:val="32"/>
                              </w:rPr>
                              <w:t>身</w:t>
                            </w:r>
                            <w:r>
                              <w:rPr>
                                <w:spacing w:val="-23"/>
                                <w:sz w:val="32"/>
                                <w:szCs w:val="32"/>
                              </w:rPr>
                              <w:t xml:space="preserve"> </w:t>
                            </w:r>
                            <w:r>
                              <w:rPr>
                                <w:b/>
                                <w:bCs/>
                                <w:spacing w:val="-13"/>
                                <w:sz w:val="32"/>
                                <w:szCs w:val="32"/>
                              </w:rPr>
                              <w:t>份</w:t>
                            </w:r>
                            <w:r>
                              <w:rPr>
                                <w:spacing w:val="-13"/>
                                <w:sz w:val="32"/>
                                <w:szCs w:val="32"/>
                              </w:rPr>
                              <w:t xml:space="preserve"> </w:t>
                            </w:r>
                            <w:r>
                              <w:rPr>
                                <w:b/>
                                <w:bCs/>
                                <w:spacing w:val="-13"/>
                                <w:sz w:val="32"/>
                                <w:szCs w:val="32"/>
                              </w:rPr>
                              <w:t>证</w:t>
                            </w:r>
                          </w:p>
                        </w:txbxContent>
                      </wps:txbx>
                      <wps:bodyPr lIns="0" tIns="0" rIns="0" bIns="0" upright="1"/>
                    </wps:wsp>
                  </a:graphicData>
                </a:graphic>
              </wp:anchor>
            </w:drawing>
          </mc:Choice>
          <mc:Fallback>
            <w:pict>
              <v:shape id="_x0000_s1026" o:spid="_x0000_s1026" o:spt="202" type="#_x0000_t202" style="position:absolute;left:0pt;margin-left:327.9pt;margin-top:648.35pt;height:38pt;width:113.8pt;z-index:251665408;mso-width-relative:page;mso-height-relative:page;" filled="f" stroked="f" coordsize="21600,21600" o:gfxdata="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UYuPdwAAAANAQAADwAAAAAAAAABACAAAAAiAAAAZHJzL2Rvd25yZXYueG1s&#10;UEsBAhQAFAAAAAgAh07iQAVOFQK7AQAAdAMAAA4AAAAAAAAAAQAgAAAAKwEAAGRycy9lMm9Eb2Mu&#10;eG1sUEsFBgAAAAAGAAYAWQEAAFgFAAAAAA==&#10;">
                <v:fill on="f" focussize="0,0"/>
                <v:stroke on="f"/>
                <v:imagedata o:title=""/>
                <o:lock v:ext="edit" aspectratio="f"/>
                <v:textbox inset="0mm,0mm,0mm,0mm">
                  <w:txbxContent>
                    <w:p w14:paraId="770B4826">
                      <w:pPr>
                        <w:pStyle w:val="5"/>
                        <w:spacing w:before="19" w:line="228" w:lineRule="auto"/>
                        <w:ind w:left="143"/>
                      </w:pPr>
                      <w:r>
                        <w:rPr>
                          <w:b/>
                          <w:bCs/>
                          <w:spacing w:val="47"/>
                        </w:rPr>
                        <w:t>中华人民共和国</w:t>
                      </w:r>
                    </w:p>
                    <w:p w14:paraId="542A32AE">
                      <w:pPr>
                        <w:pStyle w:val="5"/>
                        <w:spacing w:before="57" w:line="225" w:lineRule="auto"/>
                        <w:ind w:left="20"/>
                        <w:rPr>
                          <w:sz w:val="32"/>
                          <w:szCs w:val="32"/>
                        </w:rPr>
                      </w:pPr>
                      <w:r>
                        <w:rPr>
                          <w:b/>
                          <w:bCs/>
                          <w:spacing w:val="-13"/>
                          <w:sz w:val="32"/>
                          <w:szCs w:val="32"/>
                        </w:rPr>
                        <w:t>居</w:t>
                      </w:r>
                      <w:r>
                        <w:rPr>
                          <w:spacing w:val="65"/>
                          <w:sz w:val="32"/>
                          <w:szCs w:val="32"/>
                        </w:rPr>
                        <w:t xml:space="preserve"> </w:t>
                      </w:r>
                      <w:r>
                        <w:rPr>
                          <w:b/>
                          <w:bCs/>
                          <w:spacing w:val="-13"/>
                          <w:sz w:val="32"/>
                          <w:szCs w:val="32"/>
                        </w:rPr>
                        <w:t>民</w:t>
                      </w:r>
                      <w:r>
                        <w:rPr>
                          <w:spacing w:val="17"/>
                          <w:sz w:val="32"/>
                          <w:szCs w:val="32"/>
                        </w:rPr>
                        <w:t xml:space="preserve"> </w:t>
                      </w:r>
                      <w:r>
                        <w:rPr>
                          <w:b/>
                          <w:bCs/>
                          <w:spacing w:val="-13"/>
                          <w:sz w:val="32"/>
                          <w:szCs w:val="32"/>
                        </w:rPr>
                        <w:t>身</w:t>
                      </w:r>
                      <w:r>
                        <w:rPr>
                          <w:spacing w:val="-23"/>
                          <w:sz w:val="32"/>
                          <w:szCs w:val="32"/>
                        </w:rPr>
                        <w:t xml:space="preserve"> </w:t>
                      </w:r>
                      <w:r>
                        <w:rPr>
                          <w:b/>
                          <w:bCs/>
                          <w:spacing w:val="-13"/>
                          <w:sz w:val="32"/>
                          <w:szCs w:val="32"/>
                        </w:rPr>
                        <w:t>份</w:t>
                      </w:r>
                      <w:r>
                        <w:rPr>
                          <w:spacing w:val="-13"/>
                          <w:sz w:val="32"/>
                          <w:szCs w:val="32"/>
                        </w:rPr>
                        <w:t xml:space="preserve"> </w:t>
                      </w:r>
                      <w:r>
                        <w:rPr>
                          <w:b/>
                          <w:bCs/>
                          <w:spacing w:val="-13"/>
                          <w:sz w:val="32"/>
                          <w:szCs w:val="32"/>
                        </w:rPr>
                        <w:t>证</w:t>
                      </w:r>
                    </w:p>
                  </w:txbxContent>
                </v:textbox>
              </v:shape>
            </w:pict>
          </mc:Fallback>
        </mc:AlternateContent>
      </w:r>
      <w:r>
        <w:rPr>
          <w:rFonts w:hint="eastAsia" w:ascii="仿宋" w:hAnsi="仿宋" w:eastAsia="仿宋" w:cs="仿宋"/>
          <w:color w:val="000000"/>
        </w:rPr>
        <w:br w:type="page"/>
      </w:r>
      <w:bookmarkStart w:id="4" w:name="_Toc2898"/>
      <w:bookmarkStart w:id="5" w:name="_Toc18253"/>
      <w:bookmarkStart w:id="6" w:name="_Toc28176"/>
      <w:r>
        <w:rPr>
          <w:rFonts w:hint="eastAsia" w:ascii="仿宋" w:hAnsi="仿宋" w:eastAsia="仿宋" w:cs="仿宋"/>
          <w:b/>
          <w:bCs/>
          <w:color w:val="000000"/>
          <w:sz w:val="28"/>
          <w:szCs w:val="28"/>
          <w:lang w:val="en-US" w:eastAsia="zh-CN" w:bidi="ar-SA"/>
        </w:rPr>
        <w:t>四、</w:t>
      </w:r>
      <w:bookmarkEnd w:id="4"/>
      <w:bookmarkEnd w:id="5"/>
      <w:r>
        <w:rPr>
          <w:rFonts w:hint="eastAsia" w:ascii="仿宋" w:hAnsi="仿宋" w:eastAsia="仿宋" w:cs="仿宋"/>
          <w:b/>
          <w:bCs/>
          <w:color w:val="000000"/>
          <w:sz w:val="28"/>
          <w:szCs w:val="28"/>
          <w:lang w:val="en-US" w:eastAsia="zh-CN" w:bidi="ar-SA"/>
        </w:rPr>
        <w:t>产品注册证</w:t>
      </w:r>
    </w:p>
    <w:p w14:paraId="6B541895">
      <w:pPr>
        <w:pStyle w:val="5"/>
        <w:spacing w:before="19" w:line="228" w:lineRule="auto"/>
        <w:ind w:left="143"/>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 xml:space="preserve"> </w:t>
      </w:r>
    </w:p>
    <w:p w14:paraId="0C4AFEDF">
      <w:pPr>
        <w:pStyle w:val="5"/>
        <w:spacing w:before="19" w:line="228" w:lineRule="auto"/>
        <w:ind w:left="143"/>
        <w:rPr>
          <w:rFonts w:hint="eastAsia" w:ascii="仿宋" w:hAnsi="仿宋" w:eastAsia="仿宋" w:cs="仿宋"/>
          <w:b/>
          <w:bCs/>
          <w:color w:val="000000"/>
          <w:sz w:val="28"/>
          <w:szCs w:val="28"/>
          <w:lang w:val="en-US" w:eastAsia="zh-CN" w:bidi="ar-SA"/>
        </w:rPr>
      </w:pPr>
    </w:p>
    <w:p w14:paraId="7A4D2A4A">
      <w:pPr>
        <w:pStyle w:val="5"/>
        <w:spacing w:before="19" w:line="228" w:lineRule="auto"/>
        <w:ind w:left="143"/>
        <w:rPr>
          <w:rFonts w:hint="default"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注：如属于非医疗设备，需提供非医证明。</w:t>
      </w:r>
    </w:p>
    <w:p w14:paraId="281DFBF1">
      <w:pPr>
        <w:pStyle w:val="19"/>
        <w:tabs>
          <w:tab w:val="left" w:pos="8316"/>
        </w:tabs>
        <w:spacing w:line="324" w:lineRule="auto"/>
        <w:ind w:left="0"/>
        <w:rPr>
          <w:rFonts w:ascii="仿宋" w:hAnsi="仿宋" w:eastAsia="仿宋" w:cs="仿宋"/>
          <w:color w:val="auto"/>
        </w:rPr>
      </w:pPr>
    </w:p>
    <w:p w14:paraId="4913633A">
      <w:pPr>
        <w:tabs>
          <w:tab w:val="left" w:pos="567"/>
        </w:tabs>
        <w:spacing w:before="120" w:beforeLines="50" w:after="120" w:afterLines="50"/>
        <w:rPr>
          <w:rFonts w:ascii="仿宋" w:hAnsi="仿宋" w:eastAsia="仿宋" w:cs="仿宋"/>
          <w:b/>
          <w:bCs/>
          <w:color w:val="000000"/>
          <w:sz w:val="28"/>
          <w:szCs w:val="28"/>
        </w:rPr>
      </w:pPr>
    </w:p>
    <w:p w14:paraId="3884A4EC">
      <w:pPr>
        <w:rPr>
          <w:rFonts w:ascii="仿宋" w:hAnsi="仿宋" w:eastAsia="仿宋" w:cs="仿宋"/>
          <w:color w:val="000000"/>
          <w:sz w:val="28"/>
          <w:szCs w:val="28"/>
        </w:rPr>
      </w:pPr>
      <w:r>
        <w:rPr>
          <w:rFonts w:hint="eastAsia" w:ascii="仿宋" w:hAnsi="仿宋" w:eastAsia="仿宋" w:cs="仿宋"/>
          <w:color w:val="000000"/>
          <w:sz w:val="28"/>
          <w:szCs w:val="28"/>
        </w:rPr>
        <w:br w:type="page"/>
      </w:r>
    </w:p>
    <w:bookmarkEnd w:id="6"/>
    <w:p w14:paraId="0CBC7C52">
      <w:pPr>
        <w:pStyle w:val="3"/>
        <w:numPr>
          <w:ilvl w:val="0"/>
          <w:numId w:val="3"/>
        </w:numPr>
        <w:tabs>
          <w:tab w:val="left" w:pos="567"/>
        </w:tabs>
        <w:spacing w:before="120" w:beforeLines="50" w:after="120" w:afterLines="50" w:line="360" w:lineRule="auto"/>
        <w:jc w:val="left"/>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设备生产厂家资质文件及授权</w:t>
      </w:r>
    </w:p>
    <w:p w14:paraId="13B487FF">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包含并不少于：</w:t>
      </w:r>
    </w:p>
    <w:p w14:paraId="42E5C90B">
      <w:pPr>
        <w:keepNext w:val="0"/>
        <w:keepLines w:val="0"/>
        <w:widowControl/>
        <w:numPr>
          <w:ilvl w:val="0"/>
          <w:numId w:val="4"/>
        </w:numPr>
        <w:suppressLineNumbers w:val="0"/>
        <w:spacing w:line="480" w:lineRule="auto"/>
        <w:ind w:left="425" w:leftChars="0" w:hanging="425" w:firstLineChars="0"/>
        <w:jc w:val="left"/>
        <w:textAlignment w:val="center"/>
        <w:rPr>
          <w:rFonts w:hint="default"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营业执照</w:t>
      </w:r>
    </w:p>
    <w:p w14:paraId="22A541D0">
      <w:pPr>
        <w:keepNext w:val="0"/>
        <w:keepLines w:val="0"/>
        <w:widowControl/>
        <w:numPr>
          <w:ilvl w:val="0"/>
          <w:numId w:val="4"/>
        </w:numPr>
        <w:suppressLineNumbers w:val="0"/>
        <w:spacing w:line="480" w:lineRule="auto"/>
        <w:ind w:left="425" w:leftChars="0" w:hanging="425" w:firstLineChars="0"/>
        <w:jc w:val="left"/>
        <w:textAlignment w:val="center"/>
        <w:rPr>
          <w:rFonts w:hint="default"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医疗器械生产许可证</w:t>
      </w:r>
    </w:p>
    <w:p w14:paraId="2D67E08C">
      <w:pPr>
        <w:keepNext w:val="0"/>
        <w:keepLines w:val="0"/>
        <w:widowControl/>
        <w:numPr>
          <w:ilvl w:val="0"/>
          <w:numId w:val="4"/>
        </w:numPr>
        <w:suppressLineNumbers w:val="0"/>
        <w:spacing w:line="480" w:lineRule="auto"/>
        <w:ind w:left="425" w:leftChars="0" w:hanging="425" w:firstLineChars="0"/>
        <w:jc w:val="left"/>
        <w:textAlignment w:val="center"/>
        <w:rPr>
          <w:rFonts w:hint="default"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医疗器械产品登记表（生产许可证在2022年5月之前的提供）</w:t>
      </w:r>
    </w:p>
    <w:p w14:paraId="5DE8D313">
      <w:pPr>
        <w:keepNext w:val="0"/>
        <w:keepLines w:val="0"/>
        <w:widowControl/>
        <w:numPr>
          <w:ilvl w:val="0"/>
          <w:numId w:val="4"/>
        </w:numPr>
        <w:suppressLineNumbers w:val="0"/>
        <w:spacing w:line="480" w:lineRule="auto"/>
        <w:ind w:left="425" w:leftChars="0" w:hanging="425" w:firstLineChars="0"/>
        <w:jc w:val="left"/>
        <w:textAlignment w:val="center"/>
        <w:rPr>
          <w:rFonts w:hint="default"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进口设备--需提供总代理三证</w:t>
      </w:r>
    </w:p>
    <w:p w14:paraId="03318356">
      <w:pPr>
        <w:keepNext w:val="0"/>
        <w:keepLines w:val="0"/>
        <w:widowControl/>
        <w:numPr>
          <w:ilvl w:val="0"/>
          <w:numId w:val="4"/>
        </w:numPr>
        <w:suppressLineNumbers w:val="0"/>
        <w:spacing w:line="480" w:lineRule="auto"/>
        <w:ind w:left="425" w:leftChars="0" w:hanging="425" w:firstLineChars="0"/>
        <w:jc w:val="left"/>
        <w:textAlignment w:val="center"/>
        <w:rPr>
          <w:rFonts w:hint="default"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生产厂家给经销商的授权书，逐级经销商授权书</w:t>
      </w:r>
    </w:p>
    <w:p w14:paraId="139D6EF8">
      <w:pPr>
        <w:spacing w:line="360" w:lineRule="auto"/>
        <w:ind w:firstLine="420" w:firstLineChars="200"/>
        <w:rPr>
          <w:rFonts w:ascii="仿宋" w:hAnsi="仿宋" w:eastAsia="仿宋" w:cs="仿宋"/>
          <w:color w:val="000000"/>
          <w:szCs w:val="21"/>
        </w:rPr>
      </w:pPr>
      <w:bookmarkStart w:id="7" w:name="_Toc459729772"/>
      <w:bookmarkStart w:id="8" w:name="_Toc467764296"/>
    </w:p>
    <w:bookmarkEnd w:id="7"/>
    <w:bookmarkEnd w:id="8"/>
    <w:p w14:paraId="4F74715B">
      <w:pPr>
        <w:widowControl w:val="0"/>
        <w:wordWrap w:val="0"/>
        <w:spacing w:line="360" w:lineRule="auto"/>
        <w:ind w:left="315" w:right="630" w:firstLine="525" w:firstLineChars="250"/>
        <w:jc w:val="right"/>
        <w:rPr>
          <w:rFonts w:ascii="仿宋" w:hAnsi="仿宋" w:eastAsia="仿宋" w:cs="仿宋"/>
          <w:color w:val="000000"/>
          <w:szCs w:val="21"/>
        </w:rPr>
      </w:pPr>
    </w:p>
    <w:p w14:paraId="08CB87FB">
      <w:pPr>
        <w:rPr>
          <w:rFonts w:ascii="仿宋" w:hAnsi="仿宋" w:eastAsia="仿宋" w:cs="仿宋"/>
          <w:color w:val="000000"/>
        </w:rPr>
      </w:pPr>
    </w:p>
    <w:p w14:paraId="59EBBC85">
      <w:pPr>
        <w:rPr>
          <w:rFonts w:ascii="仿宋" w:hAnsi="仿宋" w:eastAsia="仿宋" w:cs="仿宋"/>
          <w:color w:val="000000"/>
        </w:rPr>
        <w:sectPr>
          <w:headerReference r:id="rId3" w:type="default"/>
          <w:pgSz w:w="12240" w:h="15840"/>
          <w:pgMar w:top="1378" w:right="1678" w:bottom="918" w:left="1701" w:header="0" w:footer="720" w:gutter="0"/>
          <w:cols w:space="720" w:num="1"/>
          <w:docGrid w:linePitch="302" w:charSpace="0"/>
        </w:sectPr>
      </w:pPr>
    </w:p>
    <w:p w14:paraId="20F0A952">
      <w:pPr>
        <w:pStyle w:val="3"/>
        <w:numPr>
          <w:ilvl w:val="1"/>
          <w:numId w:val="0"/>
        </w:numPr>
        <w:tabs>
          <w:tab w:val="left" w:pos="567"/>
        </w:tabs>
        <w:spacing w:before="120" w:beforeLines="50" w:after="120" w:afterLines="50" w:line="360" w:lineRule="auto"/>
        <w:ind w:leftChars="0"/>
        <w:jc w:val="left"/>
        <w:rPr>
          <w:rFonts w:hint="eastAsia" w:ascii="仿宋" w:hAnsi="仿宋" w:eastAsia="仿宋" w:cs="仿宋"/>
          <w:b/>
          <w:bCs/>
          <w:color w:val="000000"/>
          <w:sz w:val="28"/>
          <w:szCs w:val="28"/>
          <w:lang w:val="en-US" w:eastAsia="zh-CN" w:bidi="ar-SA"/>
        </w:rPr>
      </w:pPr>
      <w:bookmarkStart w:id="9" w:name="_Toc31323"/>
      <w:r>
        <w:rPr>
          <w:rFonts w:hint="eastAsia" w:ascii="仿宋" w:hAnsi="仿宋" w:eastAsia="仿宋" w:cs="仿宋"/>
          <w:b/>
          <w:bCs/>
          <w:color w:val="000000"/>
          <w:sz w:val="28"/>
          <w:szCs w:val="28"/>
          <w:lang w:val="en-US" w:eastAsia="zh-CN" w:bidi="ar-SA"/>
        </w:rPr>
        <w:t>六、</w:t>
      </w:r>
      <w:bookmarkEnd w:id="9"/>
      <w:r>
        <w:rPr>
          <w:rFonts w:hint="eastAsia" w:ascii="仿宋" w:hAnsi="仿宋" w:eastAsia="仿宋" w:cs="仿宋"/>
          <w:b/>
          <w:bCs/>
          <w:color w:val="000000"/>
          <w:sz w:val="28"/>
          <w:szCs w:val="28"/>
          <w:lang w:val="en-US" w:eastAsia="zh-CN" w:bidi="ar-SA"/>
        </w:rPr>
        <w:t>经销商资质文件及授权</w:t>
      </w:r>
    </w:p>
    <w:p w14:paraId="0133ECE3">
      <w:pPr>
        <w:keepNext w:val="0"/>
        <w:keepLines w:val="0"/>
        <w:widowControl/>
        <w:suppressLineNumbers w:val="0"/>
        <w:spacing w:line="480" w:lineRule="auto"/>
        <w:jc w:val="left"/>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包括：营业执照、经营许可证、备案凭证等。</w:t>
      </w:r>
    </w:p>
    <w:p w14:paraId="1E6D4FC1">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44BCBA7A">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761734C0">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3C099AE7">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4F282B36">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5C8CC98C">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6D57FCBE">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34318473">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59FF56BA">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056B59C8">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3B9477C3">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1DF89F5E">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51E512DD">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21A3C2A0">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1C3A2CD2">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46984364">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710DA7E5">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5BD9AD77">
      <w:pPr>
        <w:pStyle w:val="3"/>
        <w:numPr>
          <w:ilvl w:val="1"/>
          <w:numId w:val="0"/>
        </w:numPr>
        <w:tabs>
          <w:tab w:val="left" w:pos="567"/>
        </w:tabs>
        <w:spacing w:before="120" w:beforeLines="50" w:after="120" w:afterLines="50" w:line="360" w:lineRule="auto"/>
        <w:ind w:leftChars="0"/>
        <w:jc w:val="left"/>
        <w:rPr>
          <w:rFonts w:hint="eastAsia" w:ascii="仿宋" w:hAnsi="仿宋" w:eastAsia="仿宋" w:cs="仿宋"/>
          <w:b/>
          <w:bCs/>
          <w:color w:val="000000"/>
          <w:sz w:val="28"/>
          <w:szCs w:val="28"/>
          <w:lang w:val="en-US" w:eastAsia="zh-CN" w:bidi="ar-SA"/>
        </w:rPr>
      </w:pPr>
    </w:p>
    <w:p w14:paraId="0A6397F7">
      <w:pPr>
        <w:pStyle w:val="3"/>
        <w:numPr>
          <w:ilvl w:val="1"/>
          <w:numId w:val="0"/>
        </w:numPr>
        <w:tabs>
          <w:tab w:val="left" w:pos="567"/>
        </w:tabs>
        <w:spacing w:before="120" w:beforeLines="50" w:after="120" w:afterLines="50" w:line="360" w:lineRule="auto"/>
        <w:ind w:leftChars="0"/>
        <w:jc w:val="left"/>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七、配置清单</w:t>
      </w:r>
    </w:p>
    <w:p w14:paraId="5B8B1A6D">
      <w:pPr>
        <w:numPr>
          <w:ilvl w:val="0"/>
          <w:numId w:val="0"/>
        </w:numPr>
        <w:rPr>
          <w:rFonts w:hint="default"/>
          <w:lang w:val="en-US" w:eastAsia="zh-CN"/>
        </w:rPr>
      </w:pPr>
    </w:p>
    <w:tbl>
      <w:tblPr>
        <w:tblStyle w:val="12"/>
        <w:tblW w:w="91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63"/>
        <w:gridCol w:w="3268"/>
        <w:gridCol w:w="1463"/>
        <w:gridCol w:w="1463"/>
        <w:gridCol w:w="1463"/>
      </w:tblGrid>
      <w:tr w14:paraId="728D0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F0C5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8280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541B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BACF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26D5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14:paraId="7931B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E0F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E60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83A7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295B">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A1C5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r>
      <w:tr w14:paraId="208F3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ACA8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D51D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B430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8C24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A52BF">
            <w:pPr>
              <w:jc w:val="center"/>
              <w:rPr>
                <w:rFonts w:hint="eastAsia" w:ascii="仿宋" w:hAnsi="仿宋" w:eastAsia="仿宋" w:cs="仿宋"/>
                <w:b/>
                <w:bCs/>
                <w:i w:val="0"/>
                <w:iCs w:val="0"/>
                <w:color w:val="000000"/>
                <w:sz w:val="24"/>
                <w:szCs w:val="24"/>
                <w:u w:val="none"/>
              </w:rPr>
            </w:pPr>
          </w:p>
        </w:tc>
      </w:tr>
      <w:tr w14:paraId="4D71E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extDirection w:val="btLr"/>
            <w:vAlign w:val="center"/>
          </w:tcPr>
          <w:p w14:paraId="29304408">
            <w:pPr>
              <w:keepNext w:val="0"/>
              <w:keepLines w:val="0"/>
              <w:widowControl/>
              <w:suppressLineNumbers w:val="0"/>
              <w:ind w:left="113" w:right="113"/>
              <w:jc w:val="center"/>
              <w:textAlignment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B78C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7671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2F62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FB8DA">
            <w:pPr>
              <w:jc w:val="center"/>
              <w:rPr>
                <w:rFonts w:hint="eastAsia" w:ascii="仿宋" w:hAnsi="仿宋" w:eastAsia="仿宋" w:cs="仿宋"/>
                <w:b/>
                <w:bCs/>
                <w:i w:val="0"/>
                <w:iCs w:val="0"/>
                <w:color w:val="000000"/>
                <w:sz w:val="24"/>
                <w:szCs w:val="24"/>
                <w:u w:val="none"/>
              </w:rPr>
            </w:pPr>
          </w:p>
        </w:tc>
      </w:tr>
    </w:tbl>
    <w:p w14:paraId="54558DEA">
      <w:pPr>
        <w:numPr>
          <w:ilvl w:val="0"/>
          <w:numId w:val="0"/>
        </w:numPr>
        <w:rPr>
          <w:rFonts w:hint="default"/>
          <w:lang w:val="en-US" w:eastAsia="zh-CN"/>
        </w:rPr>
      </w:pPr>
    </w:p>
    <w:p w14:paraId="1C2B910D">
      <w:pPr>
        <w:numPr>
          <w:ilvl w:val="0"/>
          <w:numId w:val="0"/>
        </w:numPr>
        <w:rPr>
          <w:rFonts w:hint="default"/>
          <w:lang w:val="en-US" w:eastAsia="zh-CN"/>
        </w:rPr>
      </w:pPr>
    </w:p>
    <w:p w14:paraId="7EA0B012">
      <w:pPr>
        <w:numPr>
          <w:ilvl w:val="0"/>
          <w:numId w:val="0"/>
        </w:numPr>
        <w:rPr>
          <w:rFonts w:hint="default"/>
          <w:lang w:val="en-US" w:eastAsia="zh-CN"/>
        </w:rPr>
      </w:pPr>
    </w:p>
    <w:p w14:paraId="6A4297A6">
      <w:pPr>
        <w:numPr>
          <w:ilvl w:val="0"/>
          <w:numId w:val="0"/>
        </w:numPr>
        <w:rPr>
          <w:rFonts w:hint="default"/>
          <w:lang w:val="en-US" w:eastAsia="zh-CN"/>
        </w:rPr>
      </w:pPr>
    </w:p>
    <w:p w14:paraId="73793C07">
      <w:pPr>
        <w:numPr>
          <w:ilvl w:val="0"/>
          <w:numId w:val="0"/>
        </w:numPr>
        <w:rPr>
          <w:rFonts w:hint="default"/>
          <w:lang w:val="en-US" w:eastAsia="zh-CN"/>
        </w:rPr>
      </w:pPr>
    </w:p>
    <w:p w14:paraId="6C784C55">
      <w:pPr>
        <w:numPr>
          <w:ilvl w:val="0"/>
          <w:numId w:val="0"/>
        </w:numPr>
        <w:rPr>
          <w:rFonts w:hint="default"/>
          <w:lang w:val="en-US" w:eastAsia="zh-CN"/>
        </w:rPr>
      </w:pPr>
    </w:p>
    <w:p w14:paraId="3146B314">
      <w:pPr>
        <w:numPr>
          <w:ilvl w:val="0"/>
          <w:numId w:val="0"/>
        </w:numPr>
        <w:rPr>
          <w:rFonts w:hint="default"/>
          <w:lang w:val="en-US" w:eastAsia="zh-CN"/>
        </w:rPr>
      </w:pPr>
    </w:p>
    <w:p w14:paraId="1CFEE837">
      <w:pPr>
        <w:numPr>
          <w:ilvl w:val="0"/>
          <w:numId w:val="0"/>
        </w:numPr>
        <w:rPr>
          <w:rFonts w:hint="default"/>
          <w:lang w:val="en-US" w:eastAsia="zh-CN"/>
        </w:rPr>
      </w:pPr>
    </w:p>
    <w:p w14:paraId="78AC4335">
      <w:pPr>
        <w:numPr>
          <w:ilvl w:val="0"/>
          <w:numId w:val="0"/>
        </w:numPr>
        <w:rPr>
          <w:rFonts w:hint="default"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注：供院设备出厂日期要求一年内</w:t>
      </w:r>
    </w:p>
    <w:p w14:paraId="4BA4FEF2">
      <w:pPr>
        <w:numPr>
          <w:ilvl w:val="0"/>
          <w:numId w:val="0"/>
        </w:numPr>
        <w:rPr>
          <w:rFonts w:hint="default"/>
          <w:lang w:val="en-US" w:eastAsia="zh-CN"/>
        </w:rPr>
      </w:pPr>
    </w:p>
    <w:p w14:paraId="75668615">
      <w:pPr>
        <w:numPr>
          <w:ilvl w:val="0"/>
          <w:numId w:val="0"/>
        </w:numPr>
        <w:rPr>
          <w:rFonts w:hint="default"/>
          <w:lang w:val="en-US" w:eastAsia="zh-CN"/>
        </w:rPr>
      </w:pPr>
    </w:p>
    <w:p w14:paraId="3127F1B2">
      <w:pPr>
        <w:numPr>
          <w:ilvl w:val="0"/>
          <w:numId w:val="0"/>
        </w:numPr>
        <w:rPr>
          <w:rFonts w:hint="default"/>
          <w:lang w:val="en-US" w:eastAsia="zh-CN"/>
        </w:rPr>
      </w:pPr>
    </w:p>
    <w:p w14:paraId="3856ED02">
      <w:pPr>
        <w:numPr>
          <w:ilvl w:val="0"/>
          <w:numId w:val="0"/>
        </w:numPr>
        <w:rPr>
          <w:rFonts w:hint="default"/>
          <w:lang w:val="en-US" w:eastAsia="zh-CN"/>
        </w:rPr>
      </w:pPr>
    </w:p>
    <w:p w14:paraId="1A8709CE">
      <w:pPr>
        <w:numPr>
          <w:ilvl w:val="0"/>
          <w:numId w:val="0"/>
        </w:numPr>
        <w:rPr>
          <w:rFonts w:hint="default"/>
          <w:lang w:val="en-US" w:eastAsia="zh-CN"/>
        </w:rPr>
      </w:pPr>
    </w:p>
    <w:p w14:paraId="67AD3E98">
      <w:pPr>
        <w:numPr>
          <w:ilvl w:val="0"/>
          <w:numId w:val="0"/>
        </w:numPr>
        <w:rPr>
          <w:rFonts w:hint="default"/>
          <w:lang w:val="en-US" w:eastAsia="zh-CN"/>
        </w:rPr>
      </w:pPr>
    </w:p>
    <w:p w14:paraId="60AE7C29">
      <w:pPr>
        <w:numPr>
          <w:ilvl w:val="0"/>
          <w:numId w:val="0"/>
        </w:numPr>
        <w:rPr>
          <w:rFonts w:hint="default"/>
          <w:lang w:val="en-US" w:eastAsia="zh-CN"/>
        </w:rPr>
      </w:pPr>
    </w:p>
    <w:p w14:paraId="4EBF4008">
      <w:pPr>
        <w:numPr>
          <w:ilvl w:val="0"/>
          <w:numId w:val="0"/>
        </w:numPr>
        <w:rPr>
          <w:rFonts w:hint="default"/>
          <w:lang w:val="en-US" w:eastAsia="zh-CN"/>
        </w:rPr>
      </w:pPr>
    </w:p>
    <w:p w14:paraId="54B99C93">
      <w:pPr>
        <w:numPr>
          <w:ilvl w:val="0"/>
          <w:numId w:val="0"/>
        </w:numPr>
        <w:rPr>
          <w:rFonts w:hint="default"/>
          <w:lang w:val="en-US" w:eastAsia="zh-CN"/>
        </w:rPr>
      </w:pPr>
    </w:p>
    <w:p w14:paraId="56F9673A">
      <w:pPr>
        <w:numPr>
          <w:ilvl w:val="0"/>
          <w:numId w:val="0"/>
        </w:numPr>
        <w:rPr>
          <w:rFonts w:hint="default"/>
          <w:lang w:val="en-US" w:eastAsia="zh-CN"/>
        </w:rPr>
      </w:pPr>
    </w:p>
    <w:p w14:paraId="2815BA28">
      <w:pPr>
        <w:numPr>
          <w:ilvl w:val="0"/>
          <w:numId w:val="0"/>
        </w:numPr>
        <w:rPr>
          <w:rFonts w:hint="default"/>
          <w:lang w:val="en-US" w:eastAsia="zh-CN"/>
        </w:rPr>
      </w:pPr>
    </w:p>
    <w:p w14:paraId="391FB4CA">
      <w:pPr>
        <w:numPr>
          <w:ilvl w:val="0"/>
          <w:numId w:val="0"/>
        </w:numPr>
        <w:rPr>
          <w:rFonts w:hint="default"/>
          <w:lang w:val="en-US" w:eastAsia="zh-CN"/>
        </w:rPr>
      </w:pPr>
    </w:p>
    <w:p w14:paraId="2CBB65C5">
      <w:pPr>
        <w:numPr>
          <w:ilvl w:val="0"/>
          <w:numId w:val="0"/>
        </w:numPr>
        <w:rPr>
          <w:rFonts w:hint="default"/>
          <w:lang w:val="en-US" w:eastAsia="zh-CN"/>
        </w:rPr>
      </w:pPr>
    </w:p>
    <w:p w14:paraId="7ABD8874">
      <w:pPr>
        <w:numPr>
          <w:ilvl w:val="0"/>
          <w:numId w:val="0"/>
        </w:numPr>
        <w:rPr>
          <w:rFonts w:hint="default"/>
          <w:lang w:val="en-US" w:eastAsia="zh-CN"/>
        </w:rPr>
      </w:pPr>
    </w:p>
    <w:p w14:paraId="3D363828">
      <w:pPr>
        <w:numPr>
          <w:ilvl w:val="0"/>
          <w:numId w:val="0"/>
        </w:numPr>
        <w:rPr>
          <w:rFonts w:hint="default"/>
          <w:lang w:val="en-US" w:eastAsia="zh-CN"/>
        </w:rPr>
      </w:pPr>
    </w:p>
    <w:p w14:paraId="5F77A576">
      <w:pPr>
        <w:numPr>
          <w:ilvl w:val="0"/>
          <w:numId w:val="0"/>
        </w:numPr>
        <w:rPr>
          <w:rFonts w:hint="default"/>
          <w:lang w:val="en-US" w:eastAsia="zh-CN"/>
        </w:rPr>
      </w:pPr>
    </w:p>
    <w:p w14:paraId="5D74506F">
      <w:pPr>
        <w:numPr>
          <w:ilvl w:val="0"/>
          <w:numId w:val="0"/>
        </w:numPr>
        <w:rPr>
          <w:rFonts w:hint="default"/>
          <w:lang w:val="en-US" w:eastAsia="zh-CN"/>
        </w:rPr>
      </w:pPr>
    </w:p>
    <w:p w14:paraId="7B102250">
      <w:pPr>
        <w:numPr>
          <w:ilvl w:val="0"/>
          <w:numId w:val="0"/>
        </w:numPr>
        <w:rPr>
          <w:rFonts w:hint="default"/>
          <w:lang w:val="en-US" w:eastAsia="zh-CN"/>
        </w:rPr>
      </w:pPr>
    </w:p>
    <w:p w14:paraId="50655943">
      <w:pPr>
        <w:numPr>
          <w:ilvl w:val="0"/>
          <w:numId w:val="0"/>
        </w:numPr>
        <w:rPr>
          <w:rFonts w:hint="default"/>
          <w:lang w:val="en-US" w:eastAsia="zh-CN"/>
        </w:rPr>
      </w:pPr>
    </w:p>
    <w:p w14:paraId="34937C34">
      <w:pPr>
        <w:numPr>
          <w:ilvl w:val="0"/>
          <w:numId w:val="0"/>
        </w:numPr>
        <w:rPr>
          <w:rFonts w:hint="default"/>
          <w:lang w:val="en-US" w:eastAsia="zh-CN"/>
        </w:rPr>
      </w:pPr>
    </w:p>
    <w:p w14:paraId="3BC9D01D">
      <w:pPr>
        <w:numPr>
          <w:ilvl w:val="0"/>
          <w:numId w:val="0"/>
        </w:numPr>
        <w:rPr>
          <w:rFonts w:hint="default"/>
          <w:lang w:val="en-US" w:eastAsia="zh-CN"/>
        </w:rPr>
      </w:pPr>
    </w:p>
    <w:p w14:paraId="33B0BA5B">
      <w:pPr>
        <w:numPr>
          <w:ilvl w:val="0"/>
          <w:numId w:val="0"/>
        </w:numPr>
        <w:rPr>
          <w:rFonts w:hint="default"/>
          <w:lang w:val="en-US" w:eastAsia="zh-CN"/>
        </w:rPr>
      </w:pPr>
    </w:p>
    <w:p w14:paraId="3D324F8A">
      <w:pPr>
        <w:numPr>
          <w:ilvl w:val="0"/>
          <w:numId w:val="0"/>
        </w:numPr>
        <w:rPr>
          <w:rFonts w:hint="default"/>
          <w:lang w:val="en-US" w:eastAsia="zh-CN"/>
        </w:rPr>
      </w:pPr>
    </w:p>
    <w:p w14:paraId="3597EB01">
      <w:pPr>
        <w:numPr>
          <w:ilvl w:val="0"/>
          <w:numId w:val="0"/>
        </w:numPr>
        <w:rPr>
          <w:rFonts w:hint="default"/>
          <w:lang w:val="en-US" w:eastAsia="zh-CN"/>
        </w:rPr>
      </w:pPr>
    </w:p>
    <w:p w14:paraId="4D32E36E">
      <w:pPr>
        <w:numPr>
          <w:ilvl w:val="0"/>
          <w:numId w:val="0"/>
        </w:numPr>
        <w:rPr>
          <w:rFonts w:hint="default"/>
          <w:lang w:val="en-US" w:eastAsia="zh-CN"/>
        </w:rPr>
      </w:pPr>
    </w:p>
    <w:p w14:paraId="067279CB">
      <w:pPr>
        <w:numPr>
          <w:ilvl w:val="0"/>
          <w:numId w:val="0"/>
        </w:numPr>
        <w:rPr>
          <w:rFonts w:hint="default"/>
          <w:lang w:val="en-US" w:eastAsia="zh-CN"/>
        </w:rPr>
      </w:pPr>
    </w:p>
    <w:p w14:paraId="01538264">
      <w:pPr>
        <w:numPr>
          <w:ilvl w:val="0"/>
          <w:numId w:val="0"/>
        </w:numPr>
        <w:rPr>
          <w:rFonts w:hint="default"/>
          <w:lang w:val="en-US" w:eastAsia="zh-CN"/>
        </w:rPr>
      </w:pPr>
    </w:p>
    <w:p w14:paraId="516DF6D4">
      <w:pPr>
        <w:numPr>
          <w:ilvl w:val="0"/>
          <w:numId w:val="0"/>
        </w:numPr>
        <w:rPr>
          <w:rFonts w:hint="default"/>
          <w:lang w:val="en-US" w:eastAsia="zh-CN"/>
        </w:rPr>
      </w:pPr>
    </w:p>
    <w:p w14:paraId="2C3FC073">
      <w:pPr>
        <w:numPr>
          <w:ilvl w:val="0"/>
          <w:numId w:val="0"/>
        </w:numPr>
        <w:rPr>
          <w:rFonts w:hint="default"/>
          <w:lang w:val="en-US" w:eastAsia="zh-CN"/>
        </w:rPr>
      </w:pPr>
    </w:p>
    <w:p w14:paraId="0AA0C81D">
      <w:pPr>
        <w:numPr>
          <w:ilvl w:val="0"/>
          <w:numId w:val="0"/>
        </w:numPr>
        <w:ind w:leftChars="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八、技术参数</w:t>
      </w:r>
    </w:p>
    <w:p w14:paraId="724E5DD3">
      <w:pPr>
        <w:numPr>
          <w:ilvl w:val="0"/>
          <w:numId w:val="0"/>
        </w:numPr>
        <w:rPr>
          <w:rFonts w:hint="eastAsia" w:ascii="仿宋" w:hAnsi="仿宋" w:eastAsia="仿宋" w:cs="仿宋"/>
          <w:b/>
          <w:bCs/>
          <w:color w:val="000000"/>
          <w:sz w:val="28"/>
          <w:szCs w:val="28"/>
          <w:lang w:val="en-US" w:eastAsia="zh-CN" w:bidi="ar-SA"/>
        </w:rPr>
      </w:pPr>
    </w:p>
    <w:p w14:paraId="00E002E8">
      <w:pPr>
        <w:numPr>
          <w:ilvl w:val="0"/>
          <w:numId w:val="0"/>
        </w:numPr>
        <w:rPr>
          <w:rFonts w:hint="eastAsia" w:ascii="仿宋" w:hAnsi="仿宋" w:eastAsia="仿宋" w:cs="仿宋"/>
          <w:b/>
          <w:bCs/>
          <w:color w:val="000000"/>
          <w:sz w:val="28"/>
          <w:szCs w:val="28"/>
          <w:lang w:val="en-US" w:eastAsia="zh-CN" w:bidi="ar-SA"/>
        </w:rPr>
      </w:pPr>
    </w:p>
    <w:p w14:paraId="6A69BADC">
      <w:pPr>
        <w:numPr>
          <w:ilvl w:val="0"/>
          <w:numId w:val="0"/>
        </w:numPr>
        <w:rPr>
          <w:rFonts w:hint="eastAsia" w:ascii="仿宋" w:hAnsi="仿宋" w:eastAsia="仿宋" w:cs="仿宋"/>
          <w:b/>
          <w:bCs/>
          <w:color w:val="000000"/>
          <w:sz w:val="28"/>
          <w:szCs w:val="28"/>
          <w:lang w:val="en-US" w:eastAsia="zh-CN" w:bidi="ar-SA"/>
        </w:rPr>
      </w:pPr>
    </w:p>
    <w:p w14:paraId="3A3CB534">
      <w:pPr>
        <w:numPr>
          <w:ilvl w:val="0"/>
          <w:numId w:val="0"/>
        </w:numPr>
        <w:rPr>
          <w:rFonts w:hint="eastAsia" w:ascii="仿宋" w:hAnsi="仿宋" w:eastAsia="仿宋" w:cs="仿宋"/>
          <w:b/>
          <w:bCs/>
          <w:color w:val="000000"/>
          <w:sz w:val="28"/>
          <w:szCs w:val="28"/>
          <w:lang w:val="en-US" w:eastAsia="zh-CN" w:bidi="ar-SA"/>
        </w:rPr>
      </w:pPr>
    </w:p>
    <w:p w14:paraId="50085D3C">
      <w:pPr>
        <w:numPr>
          <w:ilvl w:val="0"/>
          <w:numId w:val="0"/>
        </w:numPr>
        <w:rPr>
          <w:rFonts w:hint="eastAsia" w:ascii="仿宋" w:hAnsi="仿宋" w:eastAsia="仿宋" w:cs="仿宋"/>
          <w:b/>
          <w:bCs/>
          <w:color w:val="000000"/>
          <w:sz w:val="28"/>
          <w:szCs w:val="28"/>
          <w:lang w:val="en-US" w:eastAsia="zh-CN" w:bidi="ar-SA"/>
        </w:rPr>
      </w:pPr>
    </w:p>
    <w:p w14:paraId="6766B407">
      <w:pPr>
        <w:numPr>
          <w:ilvl w:val="0"/>
          <w:numId w:val="0"/>
        </w:numPr>
        <w:rPr>
          <w:rFonts w:hint="eastAsia" w:ascii="仿宋" w:hAnsi="仿宋" w:eastAsia="仿宋" w:cs="仿宋"/>
          <w:b/>
          <w:bCs/>
          <w:color w:val="000000"/>
          <w:sz w:val="28"/>
          <w:szCs w:val="28"/>
          <w:lang w:val="en-US" w:eastAsia="zh-CN" w:bidi="ar-SA"/>
        </w:rPr>
      </w:pPr>
    </w:p>
    <w:p w14:paraId="05F6CC5F">
      <w:pPr>
        <w:numPr>
          <w:ilvl w:val="0"/>
          <w:numId w:val="0"/>
        </w:numPr>
        <w:rPr>
          <w:rFonts w:hint="eastAsia" w:ascii="仿宋" w:hAnsi="仿宋" w:eastAsia="仿宋" w:cs="仿宋"/>
          <w:b/>
          <w:bCs/>
          <w:color w:val="000000"/>
          <w:sz w:val="28"/>
          <w:szCs w:val="28"/>
          <w:lang w:val="en-US" w:eastAsia="zh-CN" w:bidi="ar-SA"/>
        </w:rPr>
      </w:pPr>
    </w:p>
    <w:p w14:paraId="443887E1">
      <w:pPr>
        <w:numPr>
          <w:ilvl w:val="0"/>
          <w:numId w:val="0"/>
        </w:numPr>
        <w:rPr>
          <w:rFonts w:hint="eastAsia" w:ascii="仿宋" w:hAnsi="仿宋" w:eastAsia="仿宋" w:cs="仿宋"/>
          <w:b/>
          <w:bCs/>
          <w:color w:val="000000"/>
          <w:sz w:val="28"/>
          <w:szCs w:val="28"/>
          <w:lang w:val="en-US" w:eastAsia="zh-CN" w:bidi="ar-SA"/>
        </w:rPr>
      </w:pPr>
    </w:p>
    <w:p w14:paraId="247BF3B3">
      <w:pPr>
        <w:numPr>
          <w:ilvl w:val="0"/>
          <w:numId w:val="0"/>
        </w:numPr>
        <w:rPr>
          <w:rFonts w:hint="eastAsia" w:ascii="仿宋" w:hAnsi="仿宋" w:eastAsia="仿宋" w:cs="仿宋"/>
          <w:b/>
          <w:bCs/>
          <w:color w:val="000000"/>
          <w:sz w:val="28"/>
          <w:szCs w:val="28"/>
          <w:lang w:val="en-US" w:eastAsia="zh-CN" w:bidi="ar-SA"/>
        </w:rPr>
      </w:pPr>
    </w:p>
    <w:p w14:paraId="50357C68">
      <w:pPr>
        <w:numPr>
          <w:ilvl w:val="0"/>
          <w:numId w:val="0"/>
        </w:numPr>
        <w:rPr>
          <w:rFonts w:hint="eastAsia" w:ascii="仿宋" w:hAnsi="仿宋" w:eastAsia="仿宋" w:cs="仿宋"/>
          <w:b/>
          <w:bCs/>
          <w:color w:val="000000"/>
          <w:sz w:val="28"/>
          <w:szCs w:val="28"/>
          <w:lang w:val="en-US" w:eastAsia="zh-CN" w:bidi="ar-SA"/>
        </w:rPr>
      </w:pPr>
    </w:p>
    <w:p w14:paraId="7B9547E5">
      <w:pPr>
        <w:numPr>
          <w:ilvl w:val="0"/>
          <w:numId w:val="0"/>
        </w:numPr>
        <w:rPr>
          <w:rFonts w:hint="eastAsia" w:ascii="仿宋" w:hAnsi="仿宋" w:eastAsia="仿宋" w:cs="仿宋"/>
          <w:b/>
          <w:bCs/>
          <w:color w:val="000000"/>
          <w:sz w:val="28"/>
          <w:szCs w:val="28"/>
          <w:lang w:val="en-US" w:eastAsia="zh-CN" w:bidi="ar-SA"/>
        </w:rPr>
      </w:pPr>
    </w:p>
    <w:p w14:paraId="1F1EDDFC">
      <w:pPr>
        <w:numPr>
          <w:ilvl w:val="0"/>
          <w:numId w:val="0"/>
        </w:numPr>
        <w:rPr>
          <w:rFonts w:hint="eastAsia" w:ascii="仿宋" w:hAnsi="仿宋" w:eastAsia="仿宋" w:cs="仿宋"/>
          <w:b/>
          <w:bCs/>
          <w:color w:val="000000"/>
          <w:sz w:val="28"/>
          <w:szCs w:val="28"/>
          <w:lang w:val="en-US" w:eastAsia="zh-CN" w:bidi="ar-SA"/>
        </w:rPr>
      </w:pPr>
    </w:p>
    <w:p w14:paraId="4C251C5D">
      <w:pPr>
        <w:numPr>
          <w:ilvl w:val="0"/>
          <w:numId w:val="0"/>
        </w:numPr>
        <w:rPr>
          <w:rFonts w:hint="eastAsia" w:ascii="仿宋" w:hAnsi="仿宋" w:eastAsia="仿宋" w:cs="仿宋"/>
          <w:b/>
          <w:bCs/>
          <w:color w:val="000000"/>
          <w:sz w:val="28"/>
          <w:szCs w:val="28"/>
          <w:lang w:val="en-US" w:eastAsia="zh-CN" w:bidi="ar-SA"/>
        </w:rPr>
      </w:pPr>
    </w:p>
    <w:p w14:paraId="7D5E9128">
      <w:pPr>
        <w:numPr>
          <w:ilvl w:val="0"/>
          <w:numId w:val="0"/>
        </w:numPr>
        <w:rPr>
          <w:rFonts w:hint="eastAsia" w:ascii="仿宋" w:hAnsi="仿宋" w:eastAsia="仿宋" w:cs="仿宋"/>
          <w:b/>
          <w:bCs/>
          <w:color w:val="000000"/>
          <w:sz w:val="28"/>
          <w:szCs w:val="28"/>
          <w:lang w:val="en-US" w:eastAsia="zh-CN" w:bidi="ar-SA"/>
        </w:rPr>
      </w:pPr>
    </w:p>
    <w:p w14:paraId="40764DE1">
      <w:pPr>
        <w:numPr>
          <w:ilvl w:val="0"/>
          <w:numId w:val="0"/>
        </w:numPr>
        <w:rPr>
          <w:rFonts w:hint="eastAsia" w:ascii="仿宋" w:hAnsi="仿宋" w:eastAsia="仿宋" w:cs="仿宋"/>
          <w:b/>
          <w:bCs/>
          <w:color w:val="000000"/>
          <w:sz w:val="28"/>
          <w:szCs w:val="28"/>
          <w:lang w:val="en-US" w:eastAsia="zh-CN" w:bidi="ar-SA"/>
        </w:rPr>
      </w:pPr>
    </w:p>
    <w:p w14:paraId="5CB1EF08">
      <w:pPr>
        <w:numPr>
          <w:ilvl w:val="0"/>
          <w:numId w:val="0"/>
        </w:numPr>
        <w:rPr>
          <w:rFonts w:hint="eastAsia" w:ascii="仿宋" w:hAnsi="仿宋" w:eastAsia="仿宋" w:cs="仿宋"/>
          <w:b/>
          <w:bCs/>
          <w:color w:val="000000"/>
          <w:sz w:val="28"/>
          <w:szCs w:val="28"/>
          <w:lang w:val="en-US" w:eastAsia="zh-CN" w:bidi="ar-SA"/>
        </w:rPr>
      </w:pPr>
    </w:p>
    <w:p w14:paraId="24D1619A">
      <w:pPr>
        <w:numPr>
          <w:ilvl w:val="0"/>
          <w:numId w:val="0"/>
        </w:numPr>
        <w:rPr>
          <w:rFonts w:hint="eastAsia" w:ascii="仿宋" w:hAnsi="仿宋" w:eastAsia="仿宋" w:cs="仿宋"/>
          <w:b/>
          <w:bCs/>
          <w:color w:val="000000"/>
          <w:sz w:val="28"/>
          <w:szCs w:val="28"/>
          <w:lang w:val="en-US" w:eastAsia="zh-CN" w:bidi="ar-SA"/>
        </w:rPr>
      </w:pPr>
    </w:p>
    <w:p w14:paraId="623228E8">
      <w:pPr>
        <w:numPr>
          <w:ilvl w:val="0"/>
          <w:numId w:val="0"/>
        </w:numPr>
        <w:rPr>
          <w:rFonts w:hint="eastAsia" w:ascii="仿宋" w:hAnsi="仿宋" w:eastAsia="仿宋" w:cs="仿宋"/>
          <w:b/>
          <w:bCs/>
          <w:color w:val="000000"/>
          <w:sz w:val="28"/>
          <w:szCs w:val="28"/>
          <w:lang w:val="en-US" w:eastAsia="zh-CN" w:bidi="ar-SA"/>
        </w:rPr>
      </w:pPr>
    </w:p>
    <w:p w14:paraId="5CECB007">
      <w:pPr>
        <w:numPr>
          <w:ilvl w:val="0"/>
          <w:numId w:val="0"/>
        </w:numPr>
        <w:rPr>
          <w:rFonts w:hint="eastAsia" w:ascii="仿宋" w:hAnsi="仿宋" w:eastAsia="仿宋" w:cs="仿宋"/>
          <w:b/>
          <w:bCs/>
          <w:color w:val="000000"/>
          <w:sz w:val="28"/>
          <w:szCs w:val="28"/>
          <w:lang w:val="en-US" w:eastAsia="zh-CN" w:bidi="ar-SA"/>
        </w:rPr>
      </w:pPr>
    </w:p>
    <w:p w14:paraId="2143AFA8">
      <w:pPr>
        <w:numPr>
          <w:ilvl w:val="0"/>
          <w:numId w:val="0"/>
        </w:numPr>
        <w:rPr>
          <w:rFonts w:hint="eastAsia" w:ascii="仿宋" w:hAnsi="仿宋" w:eastAsia="仿宋" w:cs="仿宋"/>
          <w:b/>
          <w:bCs/>
          <w:color w:val="000000"/>
          <w:sz w:val="28"/>
          <w:szCs w:val="28"/>
          <w:lang w:val="en-US" w:eastAsia="zh-CN" w:bidi="ar-SA"/>
        </w:rPr>
      </w:pPr>
    </w:p>
    <w:p w14:paraId="3AD14932">
      <w:pPr>
        <w:numPr>
          <w:ilvl w:val="0"/>
          <w:numId w:val="0"/>
        </w:numPr>
        <w:rPr>
          <w:rFonts w:hint="eastAsia" w:ascii="仿宋" w:hAnsi="仿宋" w:eastAsia="仿宋" w:cs="仿宋"/>
          <w:b/>
          <w:bCs/>
          <w:color w:val="000000"/>
          <w:sz w:val="28"/>
          <w:szCs w:val="28"/>
          <w:lang w:val="en-US" w:eastAsia="zh-CN" w:bidi="ar-SA"/>
        </w:rPr>
      </w:pPr>
    </w:p>
    <w:p w14:paraId="23C6F7C4">
      <w:pPr>
        <w:numPr>
          <w:ilvl w:val="0"/>
          <w:numId w:val="0"/>
        </w:numPr>
        <w:rPr>
          <w:rFonts w:hint="eastAsia" w:ascii="仿宋" w:hAnsi="仿宋" w:eastAsia="仿宋" w:cs="仿宋"/>
          <w:b/>
          <w:bCs/>
          <w:color w:val="000000"/>
          <w:sz w:val="28"/>
          <w:szCs w:val="28"/>
          <w:lang w:val="en-US" w:eastAsia="zh-CN" w:bidi="ar-SA"/>
        </w:rPr>
      </w:pPr>
    </w:p>
    <w:p w14:paraId="0F0ACE5F">
      <w:pPr>
        <w:numPr>
          <w:ilvl w:val="0"/>
          <w:numId w:val="0"/>
        </w:numPr>
        <w:rPr>
          <w:rFonts w:hint="eastAsia" w:ascii="仿宋" w:hAnsi="仿宋" w:eastAsia="仿宋" w:cs="仿宋"/>
          <w:b/>
          <w:bCs/>
          <w:color w:val="000000"/>
          <w:sz w:val="28"/>
          <w:szCs w:val="28"/>
          <w:lang w:val="en-US" w:eastAsia="zh-CN" w:bidi="ar-SA"/>
        </w:rPr>
      </w:pPr>
    </w:p>
    <w:p w14:paraId="04AF9EC1">
      <w:pPr>
        <w:numPr>
          <w:ilvl w:val="0"/>
          <w:numId w:val="0"/>
        </w:numPr>
        <w:rPr>
          <w:rFonts w:hint="eastAsia" w:ascii="仿宋" w:hAnsi="仿宋" w:eastAsia="仿宋" w:cs="仿宋"/>
          <w:b/>
          <w:bCs/>
          <w:color w:val="000000"/>
          <w:sz w:val="28"/>
          <w:szCs w:val="28"/>
          <w:lang w:val="en-US" w:eastAsia="zh-CN" w:bidi="ar-SA"/>
        </w:rPr>
      </w:pPr>
    </w:p>
    <w:p w14:paraId="3728DC07">
      <w:pPr>
        <w:numPr>
          <w:ilvl w:val="0"/>
          <w:numId w:val="0"/>
        </w:numPr>
        <w:rPr>
          <w:rFonts w:hint="eastAsia" w:ascii="仿宋" w:hAnsi="仿宋" w:eastAsia="仿宋" w:cs="仿宋"/>
          <w:b/>
          <w:bCs/>
          <w:color w:val="000000"/>
          <w:sz w:val="28"/>
          <w:szCs w:val="28"/>
          <w:lang w:val="en-US" w:eastAsia="zh-CN" w:bidi="ar-SA"/>
        </w:rPr>
      </w:pPr>
    </w:p>
    <w:p w14:paraId="7A7FA639">
      <w:pPr>
        <w:numPr>
          <w:ilvl w:val="0"/>
          <w:numId w:val="0"/>
        </w:numPr>
        <w:rPr>
          <w:rFonts w:hint="eastAsia" w:ascii="仿宋" w:hAnsi="仿宋" w:eastAsia="仿宋" w:cs="仿宋"/>
          <w:b/>
          <w:bCs/>
          <w:color w:val="000000"/>
          <w:sz w:val="28"/>
          <w:szCs w:val="28"/>
          <w:lang w:val="en-US" w:eastAsia="zh-CN" w:bidi="ar-SA"/>
        </w:rPr>
      </w:pPr>
    </w:p>
    <w:p w14:paraId="2064ABE6">
      <w:pPr>
        <w:numPr>
          <w:ilvl w:val="0"/>
          <w:numId w:val="0"/>
        </w:numPr>
        <w:rPr>
          <w:rFonts w:hint="eastAsia" w:ascii="仿宋" w:hAnsi="仿宋" w:eastAsia="仿宋" w:cs="仿宋"/>
          <w:b/>
          <w:bCs/>
          <w:color w:val="000000"/>
          <w:sz w:val="28"/>
          <w:szCs w:val="28"/>
          <w:lang w:val="en-US" w:eastAsia="zh-CN" w:bidi="ar-SA"/>
        </w:rPr>
      </w:pPr>
    </w:p>
    <w:p w14:paraId="0435B896">
      <w:pPr>
        <w:numPr>
          <w:ilvl w:val="0"/>
          <w:numId w:val="0"/>
        </w:numPr>
        <w:rPr>
          <w:rFonts w:hint="eastAsia" w:ascii="仿宋" w:hAnsi="仿宋" w:eastAsia="仿宋" w:cs="仿宋"/>
          <w:b/>
          <w:bCs/>
          <w:color w:val="000000"/>
          <w:sz w:val="28"/>
          <w:szCs w:val="28"/>
          <w:lang w:val="en-US" w:eastAsia="zh-CN" w:bidi="ar-SA"/>
        </w:rPr>
      </w:pPr>
    </w:p>
    <w:p w14:paraId="39BF4BF1">
      <w:pPr>
        <w:numPr>
          <w:ilvl w:val="0"/>
          <w:numId w:val="0"/>
        </w:numPr>
        <w:rPr>
          <w:rFonts w:hint="eastAsia" w:ascii="仿宋" w:hAnsi="仿宋" w:eastAsia="仿宋" w:cs="仿宋"/>
          <w:b/>
          <w:bCs/>
          <w:color w:val="000000"/>
          <w:sz w:val="28"/>
          <w:szCs w:val="28"/>
          <w:lang w:val="en-US" w:eastAsia="zh-CN" w:bidi="ar-SA"/>
        </w:rPr>
      </w:pPr>
    </w:p>
    <w:p w14:paraId="33AACCF4">
      <w:pPr>
        <w:numPr>
          <w:ilvl w:val="0"/>
          <w:numId w:val="0"/>
        </w:numPr>
        <w:rPr>
          <w:rFonts w:hint="eastAsia" w:ascii="仿宋" w:hAnsi="仿宋" w:eastAsia="仿宋" w:cs="仿宋"/>
          <w:b/>
          <w:bCs/>
          <w:color w:val="000000"/>
          <w:sz w:val="28"/>
          <w:szCs w:val="28"/>
          <w:lang w:val="en-US" w:eastAsia="zh-CN" w:bidi="ar-SA"/>
        </w:rPr>
      </w:pPr>
    </w:p>
    <w:p w14:paraId="77EB8F4B">
      <w:pPr>
        <w:numPr>
          <w:ilvl w:val="0"/>
          <w:numId w:val="0"/>
        </w:numPr>
        <w:rPr>
          <w:rFonts w:hint="eastAsia" w:ascii="仿宋" w:hAnsi="仿宋" w:eastAsia="仿宋" w:cs="仿宋"/>
          <w:b/>
          <w:bCs/>
          <w:color w:val="000000"/>
          <w:sz w:val="28"/>
          <w:szCs w:val="28"/>
          <w:lang w:val="en-US" w:eastAsia="zh-CN" w:bidi="ar-SA"/>
        </w:rPr>
      </w:pPr>
    </w:p>
    <w:p w14:paraId="1656F67D">
      <w:pPr>
        <w:numPr>
          <w:ilvl w:val="0"/>
          <w:numId w:val="0"/>
        </w:numPr>
        <w:rPr>
          <w:rFonts w:hint="eastAsia" w:ascii="仿宋" w:hAnsi="仿宋" w:eastAsia="仿宋" w:cs="仿宋"/>
          <w:b/>
          <w:bCs/>
          <w:color w:val="000000"/>
          <w:sz w:val="28"/>
          <w:szCs w:val="28"/>
          <w:lang w:val="en-US" w:eastAsia="zh-CN" w:bidi="ar-SA"/>
        </w:rPr>
      </w:pPr>
    </w:p>
    <w:p w14:paraId="369FC440">
      <w:pPr>
        <w:numPr>
          <w:ilvl w:val="0"/>
          <w:numId w:val="0"/>
        </w:numPr>
        <w:rPr>
          <w:rFonts w:hint="eastAsia" w:ascii="仿宋" w:hAnsi="仿宋" w:eastAsia="仿宋" w:cs="仿宋"/>
          <w:b/>
          <w:bCs/>
          <w:color w:val="000000"/>
          <w:sz w:val="28"/>
          <w:szCs w:val="28"/>
          <w:lang w:val="en-US" w:eastAsia="zh-CN" w:bidi="ar-SA"/>
        </w:rPr>
      </w:pPr>
    </w:p>
    <w:p w14:paraId="1BC4E57F">
      <w:pPr>
        <w:numPr>
          <w:ilvl w:val="0"/>
          <w:numId w:val="0"/>
        </w:numPr>
        <w:rPr>
          <w:rFonts w:hint="eastAsia" w:ascii="仿宋" w:hAnsi="仿宋" w:eastAsia="仿宋" w:cs="仿宋"/>
          <w:b/>
          <w:bCs/>
          <w:color w:val="000000"/>
          <w:sz w:val="28"/>
          <w:szCs w:val="28"/>
          <w:lang w:val="en-US" w:eastAsia="zh-CN" w:bidi="ar-SA"/>
        </w:rPr>
      </w:pPr>
    </w:p>
    <w:p w14:paraId="5FE1F686">
      <w:pPr>
        <w:numPr>
          <w:ilvl w:val="0"/>
          <w:numId w:val="0"/>
        </w:numPr>
        <w:rPr>
          <w:rFonts w:hint="eastAsia" w:ascii="仿宋" w:hAnsi="仿宋" w:eastAsia="仿宋" w:cs="仿宋"/>
          <w:b/>
          <w:bCs/>
          <w:color w:val="000000"/>
          <w:sz w:val="28"/>
          <w:szCs w:val="28"/>
          <w:lang w:val="en-US" w:eastAsia="zh-CN" w:bidi="ar-SA"/>
        </w:rPr>
      </w:pPr>
    </w:p>
    <w:p w14:paraId="298311C8">
      <w:pPr>
        <w:numPr>
          <w:ilvl w:val="0"/>
          <w:numId w:val="0"/>
        </w:numPr>
        <w:rPr>
          <w:rFonts w:hint="default"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九、产品图片</w:t>
      </w:r>
    </w:p>
    <w:p w14:paraId="16BC45A0">
      <w:pPr>
        <w:numPr>
          <w:ilvl w:val="0"/>
          <w:numId w:val="0"/>
        </w:numPr>
        <w:rPr>
          <w:rFonts w:hint="eastAsia" w:ascii="仿宋" w:hAnsi="仿宋" w:eastAsia="仿宋" w:cs="仿宋"/>
          <w:b/>
          <w:bCs/>
          <w:color w:val="000000"/>
          <w:sz w:val="28"/>
          <w:szCs w:val="28"/>
          <w:lang w:val="en-US" w:eastAsia="zh-CN" w:bidi="ar-SA"/>
        </w:rPr>
      </w:pPr>
    </w:p>
    <w:p w14:paraId="08D24F94">
      <w:pPr>
        <w:numPr>
          <w:ilvl w:val="0"/>
          <w:numId w:val="0"/>
        </w:numPr>
        <w:rPr>
          <w:rFonts w:hint="eastAsia" w:ascii="仿宋" w:hAnsi="仿宋" w:eastAsia="仿宋" w:cs="仿宋"/>
          <w:b/>
          <w:bCs/>
          <w:color w:val="000000"/>
          <w:sz w:val="28"/>
          <w:szCs w:val="28"/>
          <w:lang w:val="en-US" w:eastAsia="zh-CN" w:bidi="ar-SA"/>
        </w:rPr>
      </w:pPr>
    </w:p>
    <w:p w14:paraId="7C3C3855">
      <w:pPr>
        <w:numPr>
          <w:ilvl w:val="0"/>
          <w:numId w:val="0"/>
        </w:numPr>
        <w:rPr>
          <w:rFonts w:hint="eastAsia" w:ascii="仿宋" w:hAnsi="仿宋" w:eastAsia="仿宋" w:cs="仿宋"/>
          <w:b/>
          <w:bCs/>
          <w:color w:val="000000"/>
          <w:sz w:val="28"/>
          <w:szCs w:val="28"/>
          <w:lang w:val="en-US" w:eastAsia="zh-CN" w:bidi="ar-SA"/>
        </w:rPr>
      </w:pPr>
    </w:p>
    <w:p w14:paraId="118F3E15">
      <w:pPr>
        <w:numPr>
          <w:ilvl w:val="0"/>
          <w:numId w:val="0"/>
        </w:numPr>
        <w:rPr>
          <w:rFonts w:hint="eastAsia" w:ascii="仿宋" w:hAnsi="仿宋" w:eastAsia="仿宋" w:cs="仿宋"/>
          <w:b/>
          <w:bCs/>
          <w:color w:val="000000"/>
          <w:sz w:val="28"/>
          <w:szCs w:val="28"/>
          <w:lang w:val="en-US" w:eastAsia="zh-CN" w:bidi="ar-SA"/>
        </w:rPr>
      </w:pPr>
    </w:p>
    <w:p w14:paraId="41B29F45">
      <w:pPr>
        <w:numPr>
          <w:ilvl w:val="0"/>
          <w:numId w:val="0"/>
        </w:numPr>
        <w:rPr>
          <w:rFonts w:hint="eastAsia" w:ascii="仿宋" w:hAnsi="仿宋" w:eastAsia="仿宋" w:cs="仿宋"/>
          <w:b/>
          <w:bCs/>
          <w:color w:val="000000"/>
          <w:sz w:val="28"/>
          <w:szCs w:val="28"/>
          <w:lang w:val="en-US" w:eastAsia="zh-CN" w:bidi="ar-SA"/>
        </w:rPr>
      </w:pPr>
    </w:p>
    <w:p w14:paraId="54CC72DC">
      <w:pPr>
        <w:numPr>
          <w:ilvl w:val="0"/>
          <w:numId w:val="0"/>
        </w:numPr>
        <w:rPr>
          <w:rFonts w:hint="default" w:ascii="仿宋" w:hAnsi="仿宋" w:eastAsia="仿宋" w:cs="仿宋"/>
          <w:b/>
          <w:bCs/>
          <w:color w:val="000000"/>
          <w:sz w:val="28"/>
          <w:szCs w:val="28"/>
          <w:lang w:val="en-US" w:eastAsia="zh-CN" w:bidi="ar-SA"/>
        </w:rPr>
      </w:pPr>
    </w:p>
    <w:p w14:paraId="6EC51CC3">
      <w:pPr>
        <w:numPr>
          <w:ilvl w:val="0"/>
          <w:numId w:val="0"/>
        </w:numPr>
        <w:rPr>
          <w:rFonts w:hint="default" w:ascii="仿宋" w:hAnsi="仿宋" w:eastAsia="仿宋" w:cs="仿宋"/>
          <w:b/>
          <w:bCs/>
          <w:color w:val="000000"/>
          <w:sz w:val="28"/>
          <w:szCs w:val="28"/>
          <w:lang w:val="en-US" w:eastAsia="zh-CN" w:bidi="ar-SA"/>
        </w:rPr>
      </w:pPr>
    </w:p>
    <w:p w14:paraId="30839315">
      <w:pPr>
        <w:numPr>
          <w:ilvl w:val="0"/>
          <w:numId w:val="0"/>
        </w:numPr>
        <w:rPr>
          <w:rFonts w:hint="default" w:ascii="仿宋" w:hAnsi="仿宋" w:eastAsia="仿宋" w:cs="仿宋"/>
          <w:b/>
          <w:bCs/>
          <w:color w:val="000000"/>
          <w:sz w:val="28"/>
          <w:szCs w:val="28"/>
          <w:lang w:val="en-US" w:eastAsia="zh-CN" w:bidi="ar-SA"/>
        </w:rPr>
      </w:pPr>
    </w:p>
    <w:p w14:paraId="79CE0CA6">
      <w:pPr>
        <w:numPr>
          <w:ilvl w:val="0"/>
          <w:numId w:val="0"/>
        </w:numPr>
        <w:rPr>
          <w:rFonts w:hint="default" w:ascii="仿宋" w:hAnsi="仿宋" w:eastAsia="仿宋" w:cs="仿宋"/>
          <w:b/>
          <w:bCs/>
          <w:color w:val="000000"/>
          <w:sz w:val="28"/>
          <w:szCs w:val="28"/>
          <w:lang w:val="en-US" w:eastAsia="zh-CN" w:bidi="ar-SA"/>
        </w:rPr>
      </w:pPr>
    </w:p>
    <w:p w14:paraId="39A9E507">
      <w:pPr>
        <w:numPr>
          <w:ilvl w:val="0"/>
          <w:numId w:val="0"/>
        </w:numPr>
        <w:rPr>
          <w:rFonts w:hint="default" w:ascii="仿宋" w:hAnsi="仿宋" w:eastAsia="仿宋" w:cs="仿宋"/>
          <w:b/>
          <w:bCs/>
          <w:color w:val="000000"/>
          <w:sz w:val="28"/>
          <w:szCs w:val="28"/>
          <w:lang w:val="en-US" w:eastAsia="zh-CN" w:bidi="ar-SA"/>
        </w:rPr>
      </w:pPr>
    </w:p>
    <w:p w14:paraId="6FC5C525">
      <w:pPr>
        <w:numPr>
          <w:ilvl w:val="0"/>
          <w:numId w:val="0"/>
        </w:numPr>
        <w:rPr>
          <w:rFonts w:hint="default" w:ascii="仿宋" w:hAnsi="仿宋" w:eastAsia="仿宋" w:cs="仿宋"/>
          <w:b/>
          <w:bCs/>
          <w:color w:val="000000"/>
          <w:sz w:val="28"/>
          <w:szCs w:val="28"/>
          <w:lang w:val="en-US" w:eastAsia="zh-CN" w:bidi="ar-SA"/>
        </w:rPr>
      </w:pPr>
    </w:p>
    <w:p w14:paraId="003C4BE8">
      <w:pPr>
        <w:numPr>
          <w:ilvl w:val="0"/>
          <w:numId w:val="0"/>
        </w:numPr>
        <w:rPr>
          <w:rFonts w:hint="default" w:ascii="仿宋" w:hAnsi="仿宋" w:eastAsia="仿宋" w:cs="仿宋"/>
          <w:b/>
          <w:bCs/>
          <w:color w:val="000000"/>
          <w:sz w:val="28"/>
          <w:szCs w:val="28"/>
          <w:lang w:val="en-US" w:eastAsia="zh-CN" w:bidi="ar-SA"/>
        </w:rPr>
      </w:pPr>
    </w:p>
    <w:p w14:paraId="410E92AF">
      <w:pPr>
        <w:numPr>
          <w:ilvl w:val="0"/>
          <w:numId w:val="0"/>
        </w:numPr>
        <w:rPr>
          <w:rFonts w:hint="default" w:ascii="仿宋" w:hAnsi="仿宋" w:eastAsia="仿宋" w:cs="仿宋"/>
          <w:b/>
          <w:bCs/>
          <w:color w:val="000000"/>
          <w:sz w:val="28"/>
          <w:szCs w:val="28"/>
          <w:lang w:val="en-US" w:eastAsia="zh-CN" w:bidi="ar-SA"/>
        </w:rPr>
      </w:pPr>
    </w:p>
    <w:p w14:paraId="60088EF8">
      <w:pPr>
        <w:numPr>
          <w:ilvl w:val="0"/>
          <w:numId w:val="0"/>
        </w:numPr>
        <w:rPr>
          <w:rFonts w:hint="default" w:ascii="仿宋" w:hAnsi="仿宋" w:eastAsia="仿宋" w:cs="仿宋"/>
          <w:b/>
          <w:bCs/>
          <w:color w:val="000000"/>
          <w:sz w:val="28"/>
          <w:szCs w:val="28"/>
          <w:lang w:val="en-US" w:eastAsia="zh-CN" w:bidi="ar-SA"/>
        </w:rPr>
      </w:pPr>
    </w:p>
    <w:p w14:paraId="59CDCF37">
      <w:pPr>
        <w:numPr>
          <w:ilvl w:val="0"/>
          <w:numId w:val="0"/>
        </w:numPr>
        <w:rPr>
          <w:rFonts w:hint="default" w:ascii="仿宋" w:hAnsi="仿宋" w:eastAsia="仿宋" w:cs="仿宋"/>
          <w:b/>
          <w:bCs/>
          <w:color w:val="000000"/>
          <w:sz w:val="28"/>
          <w:szCs w:val="28"/>
          <w:lang w:val="en-US" w:eastAsia="zh-CN" w:bidi="ar-SA"/>
        </w:rPr>
      </w:pPr>
    </w:p>
    <w:p w14:paraId="1D689E77">
      <w:pPr>
        <w:numPr>
          <w:ilvl w:val="0"/>
          <w:numId w:val="0"/>
        </w:numPr>
        <w:rPr>
          <w:rFonts w:hint="default" w:ascii="仿宋" w:hAnsi="仿宋" w:eastAsia="仿宋" w:cs="仿宋"/>
          <w:b/>
          <w:bCs/>
          <w:color w:val="000000"/>
          <w:sz w:val="28"/>
          <w:szCs w:val="28"/>
          <w:lang w:val="en-US" w:eastAsia="zh-CN" w:bidi="ar-SA"/>
        </w:rPr>
      </w:pPr>
    </w:p>
    <w:p w14:paraId="7D3A1855">
      <w:pPr>
        <w:numPr>
          <w:ilvl w:val="0"/>
          <w:numId w:val="0"/>
        </w:numPr>
        <w:rPr>
          <w:rFonts w:hint="default" w:ascii="仿宋" w:hAnsi="仿宋" w:eastAsia="仿宋" w:cs="仿宋"/>
          <w:b/>
          <w:bCs/>
          <w:color w:val="000000"/>
          <w:sz w:val="28"/>
          <w:szCs w:val="28"/>
          <w:lang w:val="en-US" w:eastAsia="zh-CN" w:bidi="ar-SA"/>
        </w:rPr>
      </w:pPr>
    </w:p>
    <w:p w14:paraId="055A7B64">
      <w:pPr>
        <w:numPr>
          <w:ilvl w:val="0"/>
          <w:numId w:val="0"/>
        </w:numPr>
        <w:rPr>
          <w:rFonts w:hint="default" w:ascii="仿宋" w:hAnsi="仿宋" w:eastAsia="仿宋" w:cs="仿宋"/>
          <w:b/>
          <w:bCs/>
          <w:color w:val="000000"/>
          <w:sz w:val="28"/>
          <w:szCs w:val="28"/>
          <w:lang w:val="en-US" w:eastAsia="zh-CN" w:bidi="ar-SA"/>
        </w:rPr>
      </w:pPr>
    </w:p>
    <w:p w14:paraId="70762C07">
      <w:pPr>
        <w:numPr>
          <w:ilvl w:val="0"/>
          <w:numId w:val="0"/>
        </w:numPr>
        <w:rPr>
          <w:rFonts w:hint="default" w:ascii="仿宋" w:hAnsi="仿宋" w:eastAsia="仿宋" w:cs="仿宋"/>
          <w:b/>
          <w:bCs/>
          <w:color w:val="000000"/>
          <w:sz w:val="28"/>
          <w:szCs w:val="28"/>
          <w:lang w:val="en-US" w:eastAsia="zh-CN" w:bidi="ar-SA"/>
        </w:rPr>
      </w:pPr>
    </w:p>
    <w:p w14:paraId="53985EC7">
      <w:pPr>
        <w:numPr>
          <w:ilvl w:val="0"/>
          <w:numId w:val="0"/>
        </w:numPr>
        <w:rPr>
          <w:rFonts w:hint="default" w:ascii="仿宋" w:hAnsi="仿宋" w:eastAsia="仿宋" w:cs="仿宋"/>
          <w:b/>
          <w:bCs/>
          <w:color w:val="000000"/>
          <w:sz w:val="28"/>
          <w:szCs w:val="28"/>
          <w:lang w:val="en-US" w:eastAsia="zh-CN" w:bidi="ar-SA"/>
        </w:rPr>
      </w:pPr>
    </w:p>
    <w:p w14:paraId="1E7B9EE2">
      <w:pPr>
        <w:numPr>
          <w:ilvl w:val="0"/>
          <w:numId w:val="0"/>
        </w:numPr>
        <w:rPr>
          <w:rFonts w:hint="default" w:ascii="仿宋" w:hAnsi="仿宋" w:eastAsia="仿宋" w:cs="仿宋"/>
          <w:b/>
          <w:bCs/>
          <w:color w:val="000000"/>
          <w:sz w:val="28"/>
          <w:szCs w:val="28"/>
          <w:lang w:val="en-US" w:eastAsia="zh-CN" w:bidi="ar-SA"/>
        </w:rPr>
      </w:pPr>
    </w:p>
    <w:p w14:paraId="42318A11">
      <w:pPr>
        <w:numPr>
          <w:ilvl w:val="0"/>
          <w:numId w:val="0"/>
        </w:numPr>
        <w:rPr>
          <w:rFonts w:hint="default" w:ascii="仿宋" w:hAnsi="仿宋" w:eastAsia="仿宋" w:cs="仿宋"/>
          <w:b/>
          <w:bCs/>
          <w:color w:val="000000"/>
          <w:sz w:val="28"/>
          <w:szCs w:val="28"/>
          <w:lang w:val="en-US" w:eastAsia="zh-CN" w:bidi="ar-SA"/>
        </w:rPr>
      </w:pPr>
    </w:p>
    <w:p w14:paraId="24255F42">
      <w:pPr>
        <w:numPr>
          <w:ilvl w:val="0"/>
          <w:numId w:val="0"/>
        </w:numPr>
        <w:rPr>
          <w:rFonts w:hint="default" w:ascii="仿宋" w:hAnsi="仿宋" w:eastAsia="仿宋" w:cs="仿宋"/>
          <w:b/>
          <w:bCs/>
          <w:color w:val="000000"/>
          <w:sz w:val="28"/>
          <w:szCs w:val="28"/>
          <w:lang w:val="en-US" w:eastAsia="zh-CN" w:bidi="ar-SA"/>
        </w:rPr>
      </w:pPr>
    </w:p>
    <w:p w14:paraId="67CE4C04">
      <w:pPr>
        <w:numPr>
          <w:ilvl w:val="0"/>
          <w:numId w:val="0"/>
        </w:numPr>
        <w:rPr>
          <w:rFonts w:hint="default" w:ascii="仿宋" w:hAnsi="仿宋" w:eastAsia="仿宋" w:cs="仿宋"/>
          <w:b/>
          <w:bCs/>
          <w:color w:val="000000"/>
          <w:sz w:val="28"/>
          <w:szCs w:val="28"/>
          <w:lang w:val="en-US" w:eastAsia="zh-CN" w:bidi="ar-SA"/>
        </w:rPr>
      </w:pPr>
    </w:p>
    <w:p w14:paraId="06DEF90C">
      <w:pPr>
        <w:numPr>
          <w:ilvl w:val="0"/>
          <w:numId w:val="0"/>
        </w:numPr>
        <w:rPr>
          <w:rFonts w:hint="default" w:ascii="仿宋" w:hAnsi="仿宋" w:eastAsia="仿宋" w:cs="仿宋"/>
          <w:b/>
          <w:bCs/>
          <w:color w:val="000000"/>
          <w:sz w:val="28"/>
          <w:szCs w:val="28"/>
          <w:lang w:val="en-US" w:eastAsia="zh-CN" w:bidi="ar-SA"/>
        </w:rPr>
      </w:pPr>
    </w:p>
    <w:p w14:paraId="61C62A93">
      <w:pPr>
        <w:numPr>
          <w:ilvl w:val="0"/>
          <w:numId w:val="0"/>
        </w:numPr>
        <w:rPr>
          <w:rFonts w:hint="default" w:ascii="仿宋" w:hAnsi="仿宋" w:eastAsia="仿宋" w:cs="仿宋"/>
          <w:b/>
          <w:bCs/>
          <w:color w:val="000000"/>
          <w:sz w:val="28"/>
          <w:szCs w:val="28"/>
          <w:lang w:val="en-US" w:eastAsia="zh-CN" w:bidi="ar-SA"/>
        </w:rPr>
      </w:pPr>
    </w:p>
    <w:p w14:paraId="6598003F">
      <w:pPr>
        <w:numPr>
          <w:ilvl w:val="0"/>
          <w:numId w:val="0"/>
        </w:numPr>
        <w:rPr>
          <w:rFonts w:hint="default" w:ascii="仿宋" w:hAnsi="仿宋" w:eastAsia="仿宋" w:cs="仿宋"/>
          <w:b/>
          <w:bCs/>
          <w:color w:val="000000"/>
          <w:sz w:val="28"/>
          <w:szCs w:val="28"/>
          <w:lang w:val="en-US" w:eastAsia="zh-CN" w:bidi="ar-SA"/>
        </w:rPr>
      </w:pPr>
    </w:p>
    <w:p w14:paraId="4915FAD3">
      <w:pPr>
        <w:numPr>
          <w:ilvl w:val="0"/>
          <w:numId w:val="0"/>
        </w:numPr>
        <w:rPr>
          <w:rFonts w:hint="default" w:ascii="仿宋" w:hAnsi="仿宋" w:eastAsia="仿宋" w:cs="仿宋"/>
          <w:b/>
          <w:bCs/>
          <w:color w:val="000000"/>
          <w:sz w:val="28"/>
          <w:szCs w:val="28"/>
          <w:lang w:val="en-US" w:eastAsia="zh-CN" w:bidi="ar-SA"/>
        </w:rPr>
      </w:pPr>
    </w:p>
    <w:p w14:paraId="2AB0EBEB">
      <w:pPr>
        <w:numPr>
          <w:ilvl w:val="0"/>
          <w:numId w:val="0"/>
        </w:numPr>
        <w:rPr>
          <w:rFonts w:hint="default" w:ascii="仿宋" w:hAnsi="仿宋" w:eastAsia="仿宋" w:cs="仿宋"/>
          <w:b/>
          <w:bCs/>
          <w:color w:val="000000"/>
          <w:sz w:val="28"/>
          <w:szCs w:val="28"/>
          <w:lang w:val="en-US" w:eastAsia="zh-CN" w:bidi="ar-SA"/>
        </w:rPr>
      </w:pPr>
    </w:p>
    <w:p w14:paraId="6137FAA8">
      <w:pPr>
        <w:numPr>
          <w:ilvl w:val="0"/>
          <w:numId w:val="0"/>
        </w:numPr>
        <w:rPr>
          <w:rFonts w:hint="default" w:ascii="仿宋" w:hAnsi="仿宋" w:eastAsia="仿宋" w:cs="仿宋"/>
          <w:b/>
          <w:bCs/>
          <w:color w:val="000000"/>
          <w:sz w:val="28"/>
          <w:szCs w:val="28"/>
          <w:lang w:val="en-US" w:eastAsia="zh-CN" w:bidi="ar-SA"/>
        </w:rPr>
      </w:pPr>
    </w:p>
    <w:p w14:paraId="34BD7D8B">
      <w:pPr>
        <w:numPr>
          <w:ilvl w:val="0"/>
          <w:numId w:val="0"/>
        </w:numPr>
        <w:rPr>
          <w:rFonts w:hint="default" w:ascii="仿宋" w:hAnsi="仿宋" w:eastAsia="仿宋" w:cs="仿宋"/>
          <w:b/>
          <w:bCs/>
          <w:color w:val="000000"/>
          <w:sz w:val="28"/>
          <w:szCs w:val="28"/>
          <w:lang w:val="en-US" w:eastAsia="zh-CN" w:bidi="ar-SA"/>
        </w:rPr>
      </w:pPr>
    </w:p>
    <w:p w14:paraId="3142CA6B">
      <w:pPr>
        <w:numPr>
          <w:ilvl w:val="0"/>
          <w:numId w:val="0"/>
        </w:numPr>
        <w:rPr>
          <w:rFonts w:hint="default" w:ascii="仿宋" w:hAnsi="仿宋" w:eastAsia="仿宋" w:cs="仿宋"/>
          <w:b/>
          <w:bCs/>
          <w:color w:val="000000"/>
          <w:sz w:val="28"/>
          <w:szCs w:val="28"/>
          <w:lang w:val="en-US" w:eastAsia="zh-CN" w:bidi="ar-SA"/>
        </w:rPr>
      </w:pPr>
    </w:p>
    <w:p w14:paraId="09850B25">
      <w:pPr>
        <w:numPr>
          <w:ilvl w:val="0"/>
          <w:numId w:val="0"/>
        </w:numPr>
        <w:rPr>
          <w:rFonts w:hint="default" w:ascii="仿宋" w:hAnsi="仿宋" w:eastAsia="仿宋" w:cs="仿宋"/>
          <w:b/>
          <w:bCs/>
          <w:color w:val="000000"/>
          <w:sz w:val="28"/>
          <w:szCs w:val="28"/>
          <w:lang w:val="en-US" w:eastAsia="zh-CN" w:bidi="ar-SA"/>
        </w:rPr>
      </w:pPr>
    </w:p>
    <w:p w14:paraId="7379B9D2">
      <w:pPr>
        <w:numPr>
          <w:ilvl w:val="0"/>
          <w:numId w:val="0"/>
        </w:numPr>
        <w:rPr>
          <w:rFonts w:hint="default" w:ascii="仿宋" w:hAnsi="仿宋" w:eastAsia="仿宋" w:cs="仿宋"/>
          <w:b/>
          <w:bCs/>
          <w:color w:val="000000"/>
          <w:sz w:val="28"/>
          <w:szCs w:val="28"/>
          <w:lang w:val="en-US" w:eastAsia="zh-CN" w:bidi="ar-SA"/>
        </w:rPr>
      </w:pPr>
    </w:p>
    <w:p w14:paraId="5360F22C">
      <w:pPr>
        <w:numPr>
          <w:ilvl w:val="0"/>
          <w:numId w:val="0"/>
        </w:numPr>
        <w:rPr>
          <w:rFonts w:hint="default" w:ascii="仿宋" w:hAnsi="仿宋" w:eastAsia="仿宋" w:cs="仿宋"/>
          <w:b/>
          <w:bCs/>
          <w:color w:val="000000"/>
          <w:sz w:val="28"/>
          <w:szCs w:val="28"/>
          <w:lang w:val="en-US" w:eastAsia="zh-CN" w:bidi="ar-SA"/>
        </w:rPr>
      </w:pPr>
    </w:p>
    <w:p w14:paraId="5260963E">
      <w:pPr>
        <w:numPr>
          <w:ilvl w:val="0"/>
          <w:numId w:val="0"/>
        </w:numPr>
        <w:rPr>
          <w:rFonts w:hint="default" w:ascii="仿宋" w:hAnsi="仿宋" w:eastAsia="仿宋" w:cs="仿宋"/>
          <w:b/>
          <w:bCs/>
          <w:color w:val="000000"/>
          <w:sz w:val="28"/>
          <w:szCs w:val="28"/>
          <w:lang w:val="en-US" w:eastAsia="zh-CN" w:bidi="ar-SA"/>
        </w:rPr>
      </w:pPr>
    </w:p>
    <w:p w14:paraId="11BD67BE">
      <w:pPr>
        <w:numPr>
          <w:ilvl w:val="0"/>
          <w:numId w:val="0"/>
        </w:numPr>
        <w:rPr>
          <w:rFonts w:hint="default" w:ascii="仿宋" w:hAnsi="仿宋" w:eastAsia="仿宋" w:cs="仿宋"/>
          <w:b/>
          <w:bCs/>
          <w:color w:val="000000"/>
          <w:sz w:val="28"/>
          <w:szCs w:val="28"/>
          <w:lang w:val="en-US" w:eastAsia="zh-CN" w:bidi="ar-SA"/>
        </w:rPr>
      </w:pPr>
    </w:p>
    <w:p w14:paraId="4AB55271">
      <w:pPr>
        <w:numPr>
          <w:ilvl w:val="0"/>
          <w:numId w:val="5"/>
        </w:numPr>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用户名单</w:t>
      </w:r>
    </w:p>
    <w:p w14:paraId="7ADFF0D0">
      <w:pPr>
        <w:numPr>
          <w:ilvl w:val="0"/>
          <w:numId w:val="0"/>
        </w:numPr>
        <w:rPr>
          <w:rFonts w:hint="default" w:ascii="仿宋" w:hAnsi="仿宋" w:eastAsia="仿宋" w:cs="仿宋"/>
          <w:b/>
          <w:bCs/>
          <w:color w:val="000000"/>
          <w:sz w:val="28"/>
          <w:szCs w:val="28"/>
          <w:lang w:val="en-US" w:eastAsia="zh-CN" w:bidi="ar-SA"/>
        </w:rPr>
      </w:pPr>
    </w:p>
    <w:p w14:paraId="3605BAA4">
      <w:pPr>
        <w:numPr>
          <w:ilvl w:val="0"/>
          <w:numId w:val="0"/>
        </w:numPr>
        <w:rPr>
          <w:rFonts w:hint="default" w:ascii="仿宋" w:hAnsi="仿宋" w:eastAsia="仿宋" w:cs="仿宋"/>
          <w:b/>
          <w:bCs/>
          <w:color w:val="000000"/>
          <w:sz w:val="28"/>
          <w:szCs w:val="28"/>
          <w:lang w:val="en-US" w:eastAsia="zh-CN" w:bidi="ar-SA"/>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1738"/>
        <w:gridCol w:w="5742"/>
      </w:tblGrid>
      <w:tr w14:paraId="1CE6C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bottom"/>
          </w:tcPr>
          <w:p w14:paraId="1B252FC7">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1738" w:type="dxa"/>
            <w:vAlign w:val="center"/>
          </w:tcPr>
          <w:p w14:paraId="6FDD01D6">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地区</w:t>
            </w:r>
          </w:p>
        </w:tc>
        <w:tc>
          <w:tcPr>
            <w:tcW w:w="5742" w:type="dxa"/>
            <w:vAlign w:val="center"/>
          </w:tcPr>
          <w:p w14:paraId="529A5706">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客户名称</w:t>
            </w:r>
          </w:p>
        </w:tc>
      </w:tr>
      <w:tr w14:paraId="5382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center"/>
          </w:tcPr>
          <w:p w14:paraId="40D05217">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1</w:t>
            </w:r>
          </w:p>
        </w:tc>
        <w:tc>
          <w:tcPr>
            <w:tcW w:w="1738" w:type="dxa"/>
            <w:vAlign w:val="center"/>
          </w:tcPr>
          <w:p w14:paraId="1B342454">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54AEE3F2">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r w14:paraId="69AEC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center"/>
          </w:tcPr>
          <w:p w14:paraId="3BC4C9CA">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2</w:t>
            </w:r>
          </w:p>
        </w:tc>
        <w:tc>
          <w:tcPr>
            <w:tcW w:w="1738" w:type="dxa"/>
            <w:vAlign w:val="center"/>
          </w:tcPr>
          <w:p w14:paraId="3F4C2623">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7A643DCA">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r w14:paraId="68EE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597" w:type="dxa"/>
            <w:textDirection w:val="btLr"/>
            <w:vAlign w:val="center"/>
          </w:tcPr>
          <w:p w14:paraId="730F149F">
            <w:pPr>
              <w:numPr>
                <w:ilvl w:val="0"/>
                <w:numId w:val="0"/>
              </w:numPr>
              <w:spacing w:line="480" w:lineRule="auto"/>
              <w:ind w:left="113" w:right="113" w:firstLine="0"/>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w:t>
            </w:r>
          </w:p>
        </w:tc>
        <w:tc>
          <w:tcPr>
            <w:tcW w:w="1738" w:type="dxa"/>
            <w:vAlign w:val="center"/>
          </w:tcPr>
          <w:p w14:paraId="6D779C5A">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501DC8AB">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bl>
    <w:p w14:paraId="293E2F1B">
      <w:pPr>
        <w:numPr>
          <w:ilvl w:val="0"/>
          <w:numId w:val="0"/>
        </w:numPr>
        <w:rPr>
          <w:rFonts w:hint="default" w:ascii="仿宋" w:hAnsi="仿宋" w:eastAsia="仿宋" w:cs="仿宋"/>
          <w:b/>
          <w:bCs/>
          <w:color w:val="000000"/>
          <w:sz w:val="28"/>
          <w:szCs w:val="28"/>
          <w:lang w:val="en-US" w:eastAsia="zh-CN" w:bidi="ar-SA"/>
        </w:rPr>
        <w:sectPr>
          <w:pgSz w:w="12240" w:h="15840"/>
          <w:pgMar w:top="1378" w:right="1678" w:bottom="918" w:left="1701" w:header="0" w:footer="720" w:gutter="0"/>
          <w:cols w:space="720" w:num="1"/>
          <w:docGrid w:linePitch="302" w:charSpace="0"/>
        </w:sectPr>
      </w:pPr>
    </w:p>
    <w:p w14:paraId="348648D3">
      <w:pPr>
        <w:pStyle w:val="3"/>
        <w:numPr>
          <w:ilvl w:val="1"/>
          <w:numId w:val="0"/>
        </w:numPr>
        <w:tabs>
          <w:tab w:val="left" w:pos="567"/>
        </w:tabs>
        <w:spacing w:before="120" w:beforeLines="50" w:after="120" w:afterLines="50" w:line="360" w:lineRule="auto"/>
        <w:jc w:val="both"/>
        <w:rPr>
          <w:rFonts w:ascii="仿宋" w:hAnsi="仿宋" w:eastAsia="仿宋" w:cs="仿宋"/>
          <w:b w:val="0"/>
          <w:bCs w:val="0"/>
          <w:color w:val="000000"/>
          <w:spacing w:val="-3"/>
          <w:position w:val="-4"/>
          <w:szCs w:val="28"/>
        </w:rPr>
      </w:pPr>
      <w:r>
        <w:rPr>
          <w:rFonts w:hint="eastAsia" w:ascii="仿宋" w:hAnsi="仿宋" w:eastAsia="仿宋" w:cs="仿宋"/>
          <w:b/>
          <w:bCs/>
          <w:color w:val="000000"/>
          <w:sz w:val="28"/>
          <w:szCs w:val="28"/>
          <w:lang w:val="en-US" w:eastAsia="zh-CN" w:bidi="ar-SA"/>
        </w:rPr>
        <w:t>十一、</w:t>
      </w:r>
      <w:r>
        <w:rPr>
          <w:rFonts w:hint="eastAsia" w:ascii="仿宋" w:hAnsi="仿宋" w:eastAsia="仿宋" w:cs="仿宋"/>
          <w:color w:val="000000"/>
          <w:sz w:val="28"/>
          <w:szCs w:val="28"/>
        </w:rPr>
        <w:t>投标人认为必要的其他资料</w:t>
      </w:r>
    </w:p>
    <w:p w14:paraId="2DE9CD2A">
      <w:pPr>
        <w:numPr>
          <w:ilvl w:val="0"/>
          <w:numId w:val="0"/>
        </w:numPr>
        <w:rPr>
          <w:rFonts w:hint="default" w:ascii="仿宋" w:hAnsi="仿宋" w:eastAsia="仿宋" w:cs="仿宋"/>
          <w:b/>
          <w:bCs/>
          <w:color w:val="000000"/>
          <w:sz w:val="28"/>
          <w:szCs w:val="28"/>
          <w:lang w:val="en-US" w:eastAsia="zh-CN" w:bidi="ar-SA"/>
        </w:rPr>
      </w:pPr>
      <w:r>
        <w:rPr>
          <w:rFonts w:hint="eastAsia" w:ascii="仿宋" w:hAnsi="仿宋" w:eastAsia="仿宋" w:cs="仿宋"/>
          <w:sz w:val="24"/>
          <w:szCs w:val="24"/>
        </w:rPr>
        <w:br w:type="page"/>
      </w:r>
      <w:bookmarkStart w:id="10" w:name="_Toc3093"/>
      <w:r>
        <w:rPr>
          <w:rFonts w:hint="eastAsia" w:ascii="仿宋" w:hAnsi="仿宋" w:eastAsia="仿宋" w:cs="仿宋"/>
          <w:b/>
          <w:bCs/>
          <w:color w:val="000000"/>
          <w:sz w:val="28"/>
          <w:szCs w:val="28"/>
          <w:lang w:val="en-US" w:eastAsia="zh-CN" w:bidi="ar-SA"/>
        </w:rPr>
        <w:t>十二、</w:t>
      </w:r>
      <w:bookmarkEnd w:id="10"/>
      <w:r>
        <w:rPr>
          <w:rFonts w:hint="eastAsia" w:ascii="仿宋" w:hAnsi="仿宋" w:eastAsia="仿宋" w:cs="仿宋"/>
          <w:b/>
          <w:bCs/>
          <w:color w:val="000000"/>
          <w:sz w:val="28"/>
          <w:szCs w:val="28"/>
          <w:lang w:val="en-US" w:eastAsia="zh-CN" w:bidi="ar-SA"/>
        </w:rPr>
        <w:t>资信证明</w:t>
      </w:r>
    </w:p>
    <w:p w14:paraId="385A6BFF">
      <w:pPr>
        <w:pStyle w:val="3"/>
        <w:numPr>
          <w:ilvl w:val="1"/>
          <w:numId w:val="0"/>
        </w:numPr>
        <w:tabs>
          <w:tab w:val="left" w:pos="567"/>
        </w:tabs>
        <w:spacing w:before="120" w:beforeLines="50" w:after="120" w:afterLines="50" w:line="360" w:lineRule="auto"/>
        <w:jc w:val="both"/>
        <w:rPr>
          <w:rFonts w:ascii="仿宋" w:hAnsi="仿宋" w:eastAsia="仿宋" w:cs="仿宋"/>
          <w:b w:val="0"/>
          <w:bCs w:val="0"/>
          <w:color w:val="000000"/>
          <w:spacing w:val="-3"/>
          <w:position w:val="-4"/>
          <w:szCs w:val="28"/>
        </w:rPr>
      </w:pPr>
    </w:p>
    <w:p w14:paraId="07FB2B5C">
      <w:pPr>
        <w:ind w:firstLine="562" w:firstLineChars="20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提供其基本开户银行近年的银行资信证明或审计机构审计的近年财务会计报表复印件，包括资产负债表、现金流量表、利润表等；或提供近年财务会计报表复印件，包括资产负债表、现金流量表、利润表等。（此条资料3选1即可）</w:t>
      </w:r>
    </w:p>
    <w:p w14:paraId="105AF96B"/>
    <w:p w14:paraId="13590A17"/>
    <w:p w14:paraId="36DF935E"/>
    <w:p w14:paraId="666F1A42"/>
    <w:p w14:paraId="6FDDF129"/>
    <w:p w14:paraId="284578E3"/>
    <w:p w14:paraId="385A2945"/>
    <w:p w14:paraId="49539305"/>
    <w:p w14:paraId="5FF382DE"/>
    <w:p w14:paraId="62442837"/>
    <w:p w14:paraId="486BC4AF"/>
    <w:p w14:paraId="4D5F4452"/>
    <w:p w14:paraId="051F3394"/>
    <w:p w14:paraId="06441685"/>
    <w:p w14:paraId="34D322D0"/>
    <w:p w14:paraId="7874FB84"/>
    <w:p w14:paraId="1982800D"/>
    <w:p w14:paraId="6F7AFCC5"/>
    <w:p w14:paraId="076E4887"/>
    <w:p w14:paraId="79BE000E"/>
    <w:p w14:paraId="65279CBD"/>
    <w:p w14:paraId="46437EBA"/>
    <w:p w14:paraId="5C636F94"/>
    <w:p w14:paraId="48C099D1"/>
    <w:p w14:paraId="57DDA302"/>
    <w:p w14:paraId="50A3DC51"/>
    <w:p w14:paraId="4B744076"/>
    <w:p w14:paraId="451F3D63"/>
    <w:p w14:paraId="777E1898"/>
    <w:p w14:paraId="40B4197D"/>
    <w:p w14:paraId="2B2EF3EE"/>
    <w:p w14:paraId="3C2141B8"/>
    <w:p w14:paraId="115C21B1"/>
    <w:p w14:paraId="745BE1D0"/>
    <w:p w14:paraId="674B4535"/>
    <w:p w14:paraId="0024829C"/>
    <w:p w14:paraId="340E3044"/>
    <w:p w14:paraId="44C7F3A0"/>
    <w:p w14:paraId="070014C3"/>
    <w:p w14:paraId="7970D73D"/>
    <w:p w14:paraId="016D0F81"/>
    <w:p w14:paraId="6D0E44B6"/>
    <w:p w14:paraId="775DDE0D"/>
    <w:p w14:paraId="2E58CC06"/>
    <w:p w14:paraId="1DDBFCDA"/>
    <w:p w14:paraId="007F34D1">
      <w:pPr>
        <w:pStyle w:val="3"/>
        <w:numPr>
          <w:ilvl w:val="1"/>
          <w:numId w:val="0"/>
        </w:numPr>
        <w:tabs>
          <w:tab w:val="left" w:pos="567"/>
        </w:tabs>
        <w:spacing w:before="120" w:beforeLines="50" w:after="120" w:afterLines="50" w:line="360" w:lineRule="auto"/>
        <w:ind w:leftChars="0"/>
        <w:jc w:val="both"/>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十三、合同模板（仅作为成交后签订合同的参考，无须放投标文件中）</w:t>
      </w:r>
    </w:p>
    <w:p w14:paraId="27A879AE">
      <w:pPr>
        <w:spacing w:line="600" w:lineRule="exact"/>
        <w:ind w:right="0" w:rightChars="0"/>
        <w:jc w:val="center"/>
        <w:rPr>
          <w:rFonts w:hint="eastAsia" w:ascii="仿宋" w:hAnsi="仿宋" w:eastAsia="仿宋" w:cs="仿宋"/>
          <w:b/>
          <w:bCs/>
          <w:color w:val="000000"/>
          <w:sz w:val="44"/>
          <w:szCs w:val="44"/>
          <w:highlight w:val="none"/>
        </w:rPr>
      </w:pPr>
      <w:r>
        <w:rPr>
          <w:rFonts w:hint="eastAsia" w:ascii="仿宋" w:hAnsi="仿宋" w:eastAsia="仿宋" w:cs="仿宋"/>
          <w:b/>
          <w:bCs/>
          <w:color w:val="000000"/>
          <w:sz w:val="44"/>
          <w:szCs w:val="44"/>
          <w:highlight w:val="none"/>
        </w:rPr>
        <w:t>采购合同</w:t>
      </w:r>
    </w:p>
    <w:p w14:paraId="0EACE739">
      <w:pPr>
        <w:spacing w:line="360" w:lineRule="auto"/>
        <w:ind w:right="25" w:rightChars="12" w:firstLine="640" w:firstLineChars="200"/>
        <w:rPr>
          <w:rFonts w:hint="eastAsia" w:ascii="仿宋" w:hAnsi="仿宋" w:eastAsia="仿宋" w:cs="仿宋"/>
          <w:sz w:val="32"/>
          <w:szCs w:val="32"/>
          <w:highlight w:val="none"/>
        </w:rPr>
      </w:pPr>
    </w:p>
    <w:p w14:paraId="17F668BA">
      <w:pPr>
        <w:spacing w:line="360" w:lineRule="auto"/>
        <w:ind w:right="25" w:rightChars="12" w:firstLine="640" w:firstLineChars="200"/>
        <w:rPr>
          <w:rFonts w:hint="eastAsia" w:ascii="仿宋" w:hAnsi="仿宋" w:eastAsia="仿宋" w:cs="仿宋"/>
          <w:sz w:val="32"/>
          <w:szCs w:val="32"/>
          <w:highlight w:val="none"/>
        </w:rPr>
      </w:pPr>
    </w:p>
    <w:p w14:paraId="0BC62DE8">
      <w:pPr>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甲 方：中国航天科工集团七三一医院（简称甲方）</w:t>
      </w:r>
    </w:p>
    <w:p w14:paraId="3C15307C">
      <w:pPr>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法定代表人：</w:t>
      </w:r>
      <w:r>
        <w:rPr>
          <w:rFonts w:hint="eastAsia" w:ascii="仿宋" w:hAnsi="仿宋" w:eastAsia="仿宋" w:cs="仿宋"/>
          <w:sz w:val="32"/>
          <w:szCs w:val="32"/>
          <w:highlight w:val="none"/>
          <w:lang w:val="en-US" w:eastAsia="zh-CN"/>
        </w:rPr>
        <w:t>杨姝雅</w:t>
      </w:r>
    </w:p>
    <w:p w14:paraId="124CA5BB">
      <w:pPr>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地 址：北京市丰台区云岗镇岗南里3号院</w:t>
      </w:r>
    </w:p>
    <w:p w14:paraId="25B2B504">
      <w:pPr>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电 话：010-68374065</w:t>
      </w:r>
    </w:p>
    <w:p w14:paraId="07192692">
      <w:pPr>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邮 编：100074</w:t>
      </w:r>
    </w:p>
    <w:p w14:paraId="3A1348B7">
      <w:pPr>
        <w:spacing w:line="360" w:lineRule="auto"/>
        <w:ind w:right="25" w:rightChars="12" w:firstLine="640" w:firstLineChars="200"/>
        <w:rPr>
          <w:rFonts w:hint="eastAsia" w:ascii="仿宋" w:hAnsi="仿宋" w:eastAsia="仿宋" w:cs="仿宋"/>
          <w:sz w:val="32"/>
          <w:szCs w:val="32"/>
          <w:highlight w:val="none"/>
        </w:rPr>
      </w:pPr>
    </w:p>
    <w:p w14:paraId="0B829B9A">
      <w:pPr>
        <w:spacing w:line="360" w:lineRule="auto"/>
        <w:ind w:right="25" w:rightChars="12" w:firstLine="640" w:firstLineChars="200"/>
        <w:rPr>
          <w:rFonts w:hint="eastAsia" w:ascii="仿宋" w:hAnsi="仿宋" w:eastAsia="仿宋" w:cs="仿宋"/>
          <w:sz w:val="32"/>
          <w:szCs w:val="32"/>
          <w:highlight w:val="none"/>
        </w:rPr>
      </w:pPr>
    </w:p>
    <w:p w14:paraId="240F510B">
      <w:pPr>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乙 方：</w:t>
      </w:r>
      <w:r>
        <w:rPr>
          <w:rFonts w:hint="eastAsia" w:ascii="仿宋" w:hAnsi="仿宋" w:eastAsia="仿宋" w:cs="仿宋"/>
          <w:sz w:val="32"/>
          <w:szCs w:val="32"/>
          <w:highlight w:val="none"/>
          <w:lang w:val="en-US" w:eastAsia="zh-CN"/>
        </w:rPr>
        <w:t>XX（简称乙方）</w:t>
      </w:r>
    </w:p>
    <w:p w14:paraId="4315759C">
      <w:pPr>
        <w:spacing w:line="54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法定代表人：</w:t>
      </w:r>
      <w:r>
        <w:rPr>
          <w:rFonts w:hint="eastAsia" w:ascii="仿宋" w:hAnsi="仿宋" w:eastAsia="仿宋" w:cs="仿宋"/>
          <w:sz w:val="32"/>
          <w:szCs w:val="32"/>
          <w:highlight w:val="none"/>
          <w:lang w:val="en-US" w:eastAsia="zh-CN"/>
        </w:rPr>
        <w:t>XX</w:t>
      </w:r>
    </w:p>
    <w:p w14:paraId="32AB7EF5">
      <w:pPr>
        <w:spacing w:line="54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地</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址：</w:t>
      </w:r>
      <w:r>
        <w:rPr>
          <w:rFonts w:hint="eastAsia" w:ascii="仿宋" w:hAnsi="仿宋" w:eastAsia="仿宋" w:cs="仿宋"/>
          <w:sz w:val="32"/>
          <w:szCs w:val="32"/>
          <w:highlight w:val="none"/>
          <w:lang w:val="en-US" w:eastAsia="zh-CN"/>
        </w:rPr>
        <w:t>XX</w:t>
      </w:r>
    </w:p>
    <w:p w14:paraId="3495B958">
      <w:pPr>
        <w:spacing w:line="54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电</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话：</w:t>
      </w:r>
      <w:r>
        <w:rPr>
          <w:rFonts w:hint="eastAsia" w:ascii="仿宋" w:hAnsi="仿宋" w:eastAsia="仿宋" w:cs="仿宋"/>
          <w:sz w:val="32"/>
          <w:szCs w:val="32"/>
          <w:highlight w:val="none"/>
          <w:lang w:val="en-US" w:eastAsia="zh-CN"/>
        </w:rPr>
        <w:t>XX</w:t>
      </w:r>
    </w:p>
    <w:p w14:paraId="47A350E7">
      <w:pPr>
        <w:spacing w:line="54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邮</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编：</w:t>
      </w:r>
      <w:r>
        <w:rPr>
          <w:rFonts w:hint="eastAsia" w:ascii="仿宋" w:hAnsi="仿宋" w:eastAsia="仿宋" w:cs="仿宋"/>
          <w:sz w:val="32"/>
          <w:szCs w:val="32"/>
          <w:highlight w:val="none"/>
          <w:lang w:val="en-US" w:eastAsia="zh-CN"/>
        </w:rPr>
        <w:t>XX</w:t>
      </w:r>
    </w:p>
    <w:p w14:paraId="71895FDB">
      <w:pPr>
        <w:spacing w:line="360" w:lineRule="auto"/>
        <w:ind w:right="25" w:rightChars="12" w:firstLine="640" w:firstLineChars="200"/>
        <w:rPr>
          <w:rFonts w:hint="eastAsia" w:ascii="仿宋" w:hAnsi="仿宋" w:eastAsia="仿宋" w:cs="仿宋"/>
          <w:sz w:val="32"/>
          <w:szCs w:val="32"/>
          <w:highlight w:val="none"/>
        </w:rPr>
      </w:pPr>
    </w:p>
    <w:p w14:paraId="4CE251E6">
      <w:pPr>
        <w:spacing w:line="360" w:lineRule="auto"/>
        <w:ind w:right="25" w:rightChars="12" w:firstLine="640" w:firstLineChars="200"/>
        <w:rPr>
          <w:rFonts w:hint="eastAsia" w:ascii="仿宋" w:hAnsi="仿宋" w:eastAsia="仿宋" w:cs="仿宋"/>
          <w:sz w:val="32"/>
          <w:szCs w:val="32"/>
          <w:highlight w:val="none"/>
        </w:rPr>
      </w:pPr>
    </w:p>
    <w:p w14:paraId="35B6913C">
      <w:pPr>
        <w:spacing w:line="360" w:lineRule="auto"/>
        <w:ind w:right="25" w:rightChars="12" w:firstLine="640" w:firstLineChars="200"/>
        <w:rPr>
          <w:rFonts w:hint="eastAsia" w:ascii="仿宋" w:hAnsi="仿宋" w:eastAsia="仿宋" w:cs="仿宋"/>
          <w:sz w:val="32"/>
          <w:szCs w:val="32"/>
          <w:highlight w:val="none"/>
        </w:rPr>
      </w:pPr>
    </w:p>
    <w:p w14:paraId="7CCAC1AE">
      <w:pPr>
        <w:spacing w:line="360" w:lineRule="auto"/>
        <w:ind w:right="25" w:rightChars="12" w:firstLine="640" w:firstLineChars="200"/>
        <w:rPr>
          <w:rFonts w:hint="eastAsia" w:ascii="仿宋" w:hAnsi="仿宋" w:eastAsia="仿宋" w:cs="仿宋"/>
          <w:sz w:val="32"/>
          <w:szCs w:val="32"/>
          <w:highlight w:val="none"/>
        </w:rPr>
      </w:pPr>
    </w:p>
    <w:p w14:paraId="411FDA35">
      <w:pPr>
        <w:spacing w:line="360" w:lineRule="auto"/>
        <w:ind w:right="25" w:rightChars="12" w:firstLine="640" w:firstLineChars="200"/>
        <w:rPr>
          <w:rFonts w:hint="eastAsia" w:ascii="仿宋" w:hAnsi="仿宋" w:eastAsia="仿宋" w:cs="仿宋"/>
          <w:sz w:val="32"/>
          <w:szCs w:val="32"/>
          <w:highlight w:val="none"/>
        </w:rPr>
      </w:pPr>
    </w:p>
    <w:p w14:paraId="4238F7E6">
      <w:pPr>
        <w:spacing w:line="360" w:lineRule="auto"/>
        <w:ind w:right="25" w:rightChars="12" w:firstLine="640" w:firstLineChars="200"/>
        <w:rPr>
          <w:rFonts w:hint="eastAsia" w:ascii="仿宋" w:hAnsi="仿宋" w:eastAsia="仿宋" w:cs="仿宋"/>
          <w:sz w:val="32"/>
          <w:szCs w:val="32"/>
          <w:highlight w:val="none"/>
        </w:rPr>
      </w:pPr>
    </w:p>
    <w:p w14:paraId="30314014">
      <w:pPr>
        <w:rPr>
          <w:rFonts w:hint="eastAsia" w:ascii="仿宋" w:hAnsi="仿宋" w:eastAsia="仿宋" w:cs="仿宋"/>
          <w:highlight w:val="none"/>
        </w:rPr>
      </w:pPr>
    </w:p>
    <w:p w14:paraId="7514A34C">
      <w:pPr>
        <w:widowControl/>
        <w:spacing w:line="540" w:lineRule="exact"/>
        <w:jc w:val="center"/>
        <w:rPr>
          <w:rFonts w:hint="eastAsia" w:ascii="仿宋" w:hAnsi="仿宋" w:eastAsia="仿宋" w:cs="仿宋"/>
          <w:b/>
          <w:spacing w:val="0"/>
          <w:kern w:val="0"/>
          <w:sz w:val="30"/>
          <w:szCs w:val="30"/>
          <w:highlight w:val="none"/>
        </w:rPr>
      </w:pPr>
      <w:r>
        <w:rPr>
          <w:rFonts w:hint="eastAsia" w:ascii="仿宋" w:hAnsi="仿宋" w:eastAsia="仿宋" w:cs="仿宋"/>
          <w:b/>
          <w:spacing w:val="0"/>
          <w:kern w:val="0"/>
          <w:sz w:val="30"/>
          <w:szCs w:val="30"/>
          <w:highlight w:val="none"/>
        </w:rPr>
        <w:t xml:space="preserve">合   同 </w:t>
      </w:r>
      <w:r>
        <w:rPr>
          <w:rFonts w:hint="eastAsia" w:ascii="仿宋" w:hAnsi="仿宋" w:eastAsia="仿宋" w:cs="仿宋"/>
          <w:b/>
          <w:spacing w:val="0"/>
          <w:kern w:val="0"/>
          <w:sz w:val="30"/>
          <w:szCs w:val="30"/>
          <w:highlight w:val="none"/>
          <w:lang w:val="en-US" w:eastAsia="zh-CN"/>
        </w:rPr>
        <w:t xml:space="preserve"> </w:t>
      </w:r>
      <w:r>
        <w:rPr>
          <w:rFonts w:hint="eastAsia" w:ascii="仿宋" w:hAnsi="仿宋" w:eastAsia="仿宋" w:cs="仿宋"/>
          <w:b/>
          <w:spacing w:val="0"/>
          <w:kern w:val="0"/>
          <w:sz w:val="30"/>
          <w:szCs w:val="30"/>
          <w:highlight w:val="none"/>
        </w:rPr>
        <w:t xml:space="preserve"> 书</w:t>
      </w:r>
    </w:p>
    <w:p w14:paraId="04B90471">
      <w:pPr>
        <w:spacing w:line="360" w:lineRule="auto"/>
        <w:jc w:val="center"/>
        <w:rPr>
          <w:rFonts w:hint="eastAsia" w:ascii="仿宋" w:hAnsi="仿宋" w:eastAsia="仿宋" w:cs="仿宋"/>
          <w:b/>
          <w:spacing w:val="4"/>
          <w:sz w:val="24"/>
          <w:highlight w:val="none"/>
        </w:rPr>
      </w:pPr>
    </w:p>
    <w:p w14:paraId="27AD8F1A">
      <w:pPr>
        <w:spacing w:line="400" w:lineRule="exact"/>
        <w:ind w:firstLine="496"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 xml:space="preserve">甲    方：中国航天科工集团七三一医院 </w:t>
      </w:r>
    </w:p>
    <w:p w14:paraId="722E0CF0">
      <w:pPr>
        <w:spacing w:line="400" w:lineRule="exact"/>
        <w:ind w:firstLine="496"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乙    方：</w:t>
      </w:r>
      <w:r>
        <w:rPr>
          <w:rFonts w:hint="eastAsia" w:ascii="仿宋" w:hAnsi="仿宋" w:eastAsia="仿宋" w:cs="仿宋"/>
          <w:spacing w:val="4"/>
          <w:sz w:val="24"/>
          <w:szCs w:val="24"/>
          <w:highlight w:val="none"/>
          <w:lang w:val="en-US" w:eastAsia="zh-CN"/>
        </w:rPr>
        <w:t>XXXX</w:t>
      </w:r>
      <w:r>
        <w:rPr>
          <w:rFonts w:hint="eastAsia" w:ascii="仿宋" w:hAnsi="仿宋" w:eastAsia="仿宋" w:cs="仿宋"/>
          <w:spacing w:val="4"/>
          <w:sz w:val="24"/>
          <w:szCs w:val="24"/>
          <w:highlight w:val="none"/>
        </w:rPr>
        <w:t xml:space="preserve">    </w:t>
      </w:r>
    </w:p>
    <w:p w14:paraId="73F7C05B">
      <w:pPr>
        <w:spacing w:line="400" w:lineRule="exact"/>
        <w:ind w:firstLine="496" w:firstLineChars="200"/>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签订地点：北京市丰台区云岗</w:t>
      </w:r>
      <w:r>
        <w:rPr>
          <w:rFonts w:hint="eastAsia" w:ascii="仿宋" w:hAnsi="仿宋" w:eastAsia="仿宋" w:cs="仿宋"/>
          <w:sz w:val="24"/>
          <w:szCs w:val="24"/>
          <w:highlight w:val="none"/>
        </w:rPr>
        <w:t>镇岗南里三号院</w:t>
      </w:r>
    </w:p>
    <w:p w14:paraId="7753FDB0">
      <w:pPr>
        <w:spacing w:line="40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本合同由甲、乙双方共同签订，甲方同意购进，乙方同意出售符合以下条款的产品：</w:t>
      </w:r>
    </w:p>
    <w:p w14:paraId="6BEC7764">
      <w:pPr>
        <w:spacing w:line="400" w:lineRule="exact"/>
        <w:ind w:firstLine="373" w:firstLineChars="150"/>
        <w:rPr>
          <w:rFonts w:hint="eastAsia" w:ascii="仿宋" w:hAnsi="仿宋" w:eastAsia="仿宋" w:cs="仿宋"/>
          <w:b/>
          <w:sz w:val="24"/>
          <w:szCs w:val="24"/>
          <w:highlight w:val="none"/>
        </w:rPr>
      </w:pPr>
      <w:r>
        <w:rPr>
          <w:rFonts w:hint="eastAsia" w:ascii="仿宋" w:hAnsi="仿宋" w:eastAsia="仿宋" w:cs="仿宋"/>
          <w:b/>
          <w:spacing w:val="4"/>
          <w:sz w:val="24"/>
          <w:szCs w:val="24"/>
          <w:highlight w:val="none"/>
        </w:rPr>
        <w:t>第一条 产品（商品）名称、</w:t>
      </w:r>
      <w:r>
        <w:rPr>
          <w:rFonts w:hint="eastAsia" w:ascii="仿宋" w:hAnsi="仿宋" w:eastAsia="仿宋" w:cs="仿宋"/>
          <w:b/>
          <w:sz w:val="24"/>
          <w:szCs w:val="24"/>
          <w:highlight w:val="none"/>
        </w:rPr>
        <w:t xml:space="preserve">规格、数量    </w:t>
      </w:r>
      <w:r>
        <w:rPr>
          <w:rFonts w:hint="eastAsia" w:ascii="仿宋" w:hAnsi="仿宋" w:eastAsia="仿宋" w:cs="仿宋"/>
          <w:sz w:val="24"/>
          <w:szCs w:val="24"/>
          <w:highlight w:val="none"/>
        </w:rPr>
        <w:t>金额单位：万元（人民币）</w:t>
      </w:r>
    </w:p>
    <w:tbl>
      <w:tblPr>
        <w:tblStyle w:val="12"/>
        <w:tblW w:w="10234" w:type="dxa"/>
        <w:tblInd w:w="-7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67"/>
        <w:gridCol w:w="867"/>
        <w:gridCol w:w="983"/>
        <w:gridCol w:w="833"/>
        <w:gridCol w:w="900"/>
        <w:gridCol w:w="784"/>
        <w:gridCol w:w="933"/>
        <w:gridCol w:w="750"/>
        <w:gridCol w:w="2417"/>
      </w:tblGrid>
      <w:tr w14:paraId="0310D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76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909C8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Style w:val="26"/>
                <w:rFonts w:hint="eastAsia" w:ascii="仿宋" w:hAnsi="仿宋" w:eastAsia="仿宋" w:cs="仿宋"/>
                <w:highlight w:val="none"/>
                <w:lang w:val="en-US" w:eastAsia="zh-CN" w:bidi="ar"/>
              </w:rPr>
              <w:t>产品名称</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7B6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牌号</w:t>
            </w:r>
          </w:p>
          <w:p w14:paraId="28DCC2A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商标</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663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规格</w:t>
            </w:r>
          </w:p>
          <w:p w14:paraId="39F43F0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型号</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CA7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Style w:val="26"/>
                <w:rFonts w:hint="eastAsia" w:ascii="仿宋" w:hAnsi="仿宋" w:eastAsia="仿宋" w:cs="仿宋"/>
                <w:highlight w:val="none"/>
                <w:lang w:val="en-US" w:eastAsia="zh-CN" w:bidi="ar"/>
              </w:rPr>
              <w:t>产地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CCD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Style w:val="26"/>
                <w:rFonts w:hint="eastAsia" w:ascii="仿宋" w:hAnsi="仿宋" w:eastAsia="仿宋" w:cs="仿宋"/>
                <w:highlight w:val="none"/>
                <w:lang w:val="en-US" w:eastAsia="zh-CN" w:bidi="ar"/>
              </w:rPr>
              <w:t>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081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Style w:val="26"/>
                <w:rFonts w:hint="eastAsia" w:ascii="仿宋" w:hAnsi="仿宋" w:eastAsia="仿宋" w:cs="仿宋"/>
                <w:highlight w:val="none"/>
                <w:lang w:val="en-US" w:eastAsia="zh-CN" w:bidi="ar"/>
              </w:rPr>
              <w:t>数量</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B08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Style w:val="26"/>
                <w:rFonts w:hint="eastAsia" w:ascii="仿宋" w:hAnsi="仿宋" w:eastAsia="仿宋" w:cs="仿宋"/>
                <w:highlight w:val="none"/>
                <w:lang w:val="en-US" w:eastAsia="zh-CN" w:bidi="ar"/>
              </w:rPr>
              <w:t>单价</w:t>
            </w:r>
          </w:p>
        </w:tc>
        <w:tc>
          <w:tcPr>
            <w:tcW w:w="750" w:type="dxa"/>
            <w:tcBorders>
              <w:top w:val="single" w:color="000000" w:sz="4" w:space="0"/>
              <w:left w:val="single" w:color="000000" w:sz="4" w:space="0"/>
              <w:bottom w:val="single" w:color="000000" w:sz="4" w:space="0"/>
              <w:right w:val="nil"/>
            </w:tcBorders>
            <w:shd w:val="clear" w:color="auto" w:fill="auto"/>
            <w:vAlign w:val="center"/>
          </w:tcPr>
          <w:p w14:paraId="2BD5527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总价</w:t>
            </w:r>
          </w:p>
        </w:tc>
        <w:tc>
          <w:tcPr>
            <w:tcW w:w="241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AC2435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Style w:val="26"/>
                <w:rFonts w:hint="eastAsia" w:ascii="仿宋" w:hAnsi="仿宋" w:eastAsia="仿宋" w:cs="仿宋"/>
                <w:highlight w:val="none"/>
                <w:lang w:val="en-US" w:eastAsia="zh-CN" w:bidi="ar"/>
              </w:rPr>
              <w:t>注册证号</w:t>
            </w:r>
          </w:p>
        </w:tc>
      </w:tr>
      <w:tr w14:paraId="71BA1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76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0FD517A">
            <w:pPr>
              <w:keepNext w:val="0"/>
              <w:keepLines w:val="0"/>
              <w:widowControl/>
              <w:suppressLineNumbers w:val="0"/>
              <w:jc w:val="center"/>
              <w:textAlignment w:val="center"/>
              <w:rPr>
                <w:rFonts w:hint="eastAsia" w:ascii="仿宋" w:hAnsi="仿宋" w:eastAsia="仿宋" w:cs="仿宋"/>
                <w:i w:val="0"/>
                <w:iCs w:val="0"/>
                <w:color w:val="FF0000"/>
                <w:sz w:val="24"/>
                <w:szCs w:val="24"/>
                <w:highlight w:val="none"/>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2AF7">
            <w:pPr>
              <w:jc w:val="center"/>
              <w:rPr>
                <w:rFonts w:hint="eastAsia" w:ascii="仿宋" w:hAnsi="仿宋" w:eastAsia="仿宋" w:cs="仿宋"/>
                <w:i w:val="0"/>
                <w:iCs w:val="0"/>
                <w:color w:val="000000"/>
                <w:sz w:val="24"/>
                <w:szCs w:val="24"/>
                <w:highlight w:val="none"/>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CFAC">
            <w:pPr>
              <w:jc w:val="center"/>
              <w:rPr>
                <w:rFonts w:hint="eastAsia" w:ascii="仿宋" w:hAnsi="仿宋" w:eastAsia="仿宋" w:cs="仿宋"/>
                <w:i w:val="0"/>
                <w:iCs w:val="0"/>
                <w:color w:val="000000"/>
                <w:sz w:val="24"/>
                <w:szCs w:val="24"/>
                <w:highlight w:val="none"/>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4E66">
            <w:pPr>
              <w:jc w:val="center"/>
              <w:rPr>
                <w:rFonts w:hint="eastAsia" w:ascii="仿宋" w:hAnsi="仿宋" w:eastAsia="仿宋" w:cs="仿宋"/>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4F31">
            <w:pPr>
              <w:jc w:val="center"/>
              <w:rPr>
                <w:rFonts w:hint="eastAsia" w:ascii="仿宋" w:hAnsi="仿宋" w:eastAsia="仿宋" w:cs="仿宋"/>
                <w:i w:val="0"/>
                <w:iCs w:val="0"/>
                <w:color w:val="000000"/>
                <w:sz w:val="24"/>
                <w:szCs w:val="24"/>
                <w:highlight w:val="none"/>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DB15">
            <w:pPr>
              <w:jc w:val="center"/>
              <w:rPr>
                <w:rFonts w:hint="eastAsia" w:ascii="仿宋" w:hAnsi="仿宋" w:eastAsia="仿宋" w:cs="仿宋"/>
                <w:i w:val="0"/>
                <w:iCs w:val="0"/>
                <w:color w:val="000000"/>
                <w:sz w:val="24"/>
                <w:szCs w:val="24"/>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183F">
            <w:pPr>
              <w:jc w:val="center"/>
              <w:rPr>
                <w:rFonts w:hint="eastAsia" w:ascii="仿宋" w:hAnsi="仿宋" w:eastAsia="仿宋" w:cs="仿宋"/>
                <w:i w:val="0"/>
                <w:iCs w:val="0"/>
                <w:color w:val="000000"/>
                <w:sz w:val="24"/>
                <w:szCs w:val="24"/>
                <w:highlight w:val="none"/>
                <w:u w:val="none"/>
              </w:rPr>
            </w:pPr>
          </w:p>
        </w:tc>
        <w:tc>
          <w:tcPr>
            <w:tcW w:w="750" w:type="dxa"/>
            <w:tcBorders>
              <w:top w:val="single" w:color="000000" w:sz="4" w:space="0"/>
              <w:left w:val="single" w:color="000000" w:sz="4" w:space="0"/>
              <w:bottom w:val="single" w:color="000000" w:sz="4" w:space="0"/>
              <w:right w:val="nil"/>
            </w:tcBorders>
            <w:shd w:val="clear" w:color="auto" w:fill="auto"/>
            <w:vAlign w:val="center"/>
          </w:tcPr>
          <w:p w14:paraId="504F02AE">
            <w:pPr>
              <w:jc w:val="center"/>
              <w:rPr>
                <w:rFonts w:hint="eastAsia" w:ascii="仿宋" w:hAnsi="仿宋" w:eastAsia="仿宋" w:cs="仿宋"/>
                <w:i w:val="0"/>
                <w:iCs w:val="0"/>
                <w:color w:val="000000"/>
                <w:sz w:val="24"/>
                <w:szCs w:val="24"/>
                <w:highlight w:val="none"/>
                <w:u w:val="none"/>
              </w:rPr>
            </w:pPr>
          </w:p>
        </w:tc>
        <w:tc>
          <w:tcPr>
            <w:tcW w:w="241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64590AF">
            <w:pPr>
              <w:jc w:val="center"/>
              <w:rPr>
                <w:rFonts w:hint="eastAsia" w:ascii="仿宋" w:hAnsi="仿宋" w:eastAsia="仿宋" w:cs="仿宋"/>
                <w:i w:val="0"/>
                <w:iCs w:val="0"/>
                <w:color w:val="000000"/>
                <w:sz w:val="24"/>
                <w:szCs w:val="24"/>
                <w:highlight w:val="none"/>
                <w:u w:val="none"/>
              </w:rPr>
            </w:pPr>
          </w:p>
        </w:tc>
      </w:tr>
      <w:tr w14:paraId="37AA2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767" w:type="dxa"/>
            <w:tcBorders>
              <w:top w:val="single" w:color="000000" w:sz="4" w:space="0"/>
              <w:left w:val="single" w:color="000000" w:sz="8" w:space="0"/>
              <w:bottom w:val="single" w:color="000000" w:sz="8" w:space="0"/>
              <w:right w:val="single" w:color="000000" w:sz="4" w:space="0"/>
            </w:tcBorders>
            <w:shd w:val="clear" w:color="auto" w:fill="auto"/>
            <w:vAlign w:val="center"/>
          </w:tcPr>
          <w:p w14:paraId="128D8E3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Style w:val="26"/>
                <w:rFonts w:hint="eastAsia" w:ascii="仿宋" w:hAnsi="仿宋" w:eastAsia="仿宋" w:cs="仿宋"/>
                <w:highlight w:val="none"/>
                <w:lang w:val="en-US" w:eastAsia="zh-CN" w:bidi="ar"/>
              </w:rPr>
              <w:t>合计</w:t>
            </w:r>
          </w:p>
        </w:tc>
        <w:tc>
          <w:tcPr>
            <w:tcW w:w="8467" w:type="dxa"/>
            <w:gridSpan w:val="8"/>
            <w:tcBorders>
              <w:top w:val="single" w:color="000000" w:sz="4" w:space="0"/>
              <w:left w:val="single" w:color="000000" w:sz="4" w:space="0"/>
              <w:bottom w:val="single" w:color="000000" w:sz="8" w:space="0"/>
              <w:right w:val="single" w:color="000000" w:sz="4" w:space="0"/>
            </w:tcBorders>
            <w:shd w:val="clear" w:color="auto" w:fill="auto"/>
            <w:vAlign w:val="center"/>
          </w:tcPr>
          <w:p w14:paraId="27F0591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万元</w:t>
            </w:r>
          </w:p>
        </w:tc>
      </w:tr>
    </w:tbl>
    <w:p w14:paraId="4ABB4A85">
      <w:pPr>
        <w:tabs>
          <w:tab w:val="left" w:pos="540"/>
        </w:tabs>
        <w:spacing w:line="400" w:lineRule="exact"/>
        <w:ind w:firstLine="496" w:firstLineChars="200"/>
        <w:rPr>
          <w:rFonts w:hint="eastAsia" w:ascii="仿宋" w:hAnsi="仿宋" w:eastAsia="仿宋" w:cs="仿宋"/>
          <w:color w:val="C00000"/>
          <w:spacing w:val="4"/>
          <w:sz w:val="24"/>
          <w:szCs w:val="24"/>
          <w:highlight w:val="none"/>
        </w:rPr>
      </w:pPr>
    </w:p>
    <w:p w14:paraId="1438FBF8">
      <w:pPr>
        <w:tabs>
          <w:tab w:val="left" w:pos="540"/>
        </w:tabs>
        <w:spacing w:line="400" w:lineRule="exact"/>
        <w:ind w:firstLine="496" w:firstLineChars="200"/>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产品配置见附件。</w:t>
      </w:r>
      <w:r>
        <w:rPr>
          <w:rFonts w:hint="eastAsia" w:ascii="仿宋" w:hAnsi="仿宋" w:eastAsia="仿宋" w:cs="仿宋"/>
          <w:color w:val="auto"/>
          <w:sz w:val="24"/>
          <w:szCs w:val="24"/>
          <w:highlight w:val="none"/>
        </w:rPr>
        <w:t>如果产品需要计量和信息化连接</w:t>
      </w:r>
      <w:r>
        <w:rPr>
          <w:rFonts w:hint="eastAsia" w:ascii="仿宋" w:hAnsi="仿宋" w:eastAsia="仿宋" w:cs="仿宋"/>
          <w:b/>
          <w:color w:val="auto"/>
          <w:sz w:val="24"/>
          <w:szCs w:val="24"/>
          <w:highlight w:val="none"/>
        </w:rPr>
        <w:t>，</w:t>
      </w:r>
      <w:r>
        <w:rPr>
          <w:rFonts w:hint="eastAsia" w:ascii="仿宋" w:hAnsi="仿宋" w:eastAsia="仿宋" w:cs="仿宋"/>
          <w:color w:val="auto"/>
          <w:spacing w:val="4"/>
          <w:sz w:val="24"/>
          <w:szCs w:val="24"/>
          <w:highlight w:val="none"/>
        </w:rPr>
        <w:t>乙方须提供产品的首次计量报告，并且负责首次信息化连接的接口费用。</w:t>
      </w:r>
    </w:p>
    <w:p w14:paraId="620CAE56">
      <w:pPr>
        <w:tabs>
          <w:tab w:val="left" w:pos="540"/>
        </w:tabs>
        <w:spacing w:line="360" w:lineRule="auto"/>
        <w:ind w:firstLine="488" w:firstLineChars="196"/>
        <w:rPr>
          <w:rFonts w:hint="eastAsia" w:ascii="仿宋" w:hAnsi="仿宋" w:eastAsia="仿宋" w:cs="仿宋"/>
          <w:b/>
          <w:bCs/>
          <w:spacing w:val="4"/>
          <w:kern w:val="2"/>
          <w:sz w:val="24"/>
          <w:szCs w:val="24"/>
          <w:highlight w:val="none"/>
          <w:lang w:val="en-US" w:eastAsia="zh-CN"/>
        </w:rPr>
      </w:pPr>
      <w:r>
        <w:rPr>
          <w:rFonts w:hint="eastAsia" w:ascii="仿宋" w:hAnsi="仿宋" w:eastAsia="仿宋" w:cs="仿宋"/>
          <w:b/>
          <w:bCs/>
          <w:spacing w:val="4"/>
          <w:kern w:val="2"/>
          <w:sz w:val="24"/>
          <w:szCs w:val="24"/>
          <w:highlight w:val="none"/>
        </w:rPr>
        <w:t>第二条 合同总价（大写）人民币：</w:t>
      </w:r>
      <w:r>
        <w:rPr>
          <w:rFonts w:hint="eastAsia" w:ascii="仿宋" w:hAnsi="仿宋" w:eastAsia="仿宋" w:cs="仿宋"/>
          <w:sz w:val="24"/>
          <w:szCs w:val="24"/>
          <w:highlight w:val="none"/>
          <w:lang w:val="en-US" w:eastAsia="zh-CN"/>
        </w:rPr>
        <w:t>XX</w:t>
      </w:r>
      <w:r>
        <w:rPr>
          <w:rFonts w:hint="eastAsia" w:ascii="仿宋" w:hAnsi="仿宋" w:eastAsia="仿宋" w:cs="仿宋"/>
          <w:b/>
          <w:bCs/>
          <w:spacing w:val="4"/>
          <w:kern w:val="2"/>
          <w:sz w:val="24"/>
          <w:szCs w:val="24"/>
          <w:highlight w:val="none"/>
          <w:lang w:val="en-US" w:eastAsia="zh-CN"/>
        </w:rPr>
        <w:t>元整</w:t>
      </w:r>
    </w:p>
    <w:p w14:paraId="5111A426">
      <w:pPr>
        <w:widowControl w:val="0"/>
        <w:spacing w:line="360" w:lineRule="auto"/>
        <w:ind w:firstLine="498" w:firstLineChars="200"/>
        <w:jc w:val="both"/>
        <w:rPr>
          <w:rFonts w:hint="eastAsia" w:ascii="仿宋" w:hAnsi="仿宋" w:eastAsia="仿宋" w:cs="仿宋"/>
          <w:b/>
          <w:bCs/>
          <w:spacing w:val="4"/>
          <w:kern w:val="2"/>
          <w:sz w:val="24"/>
          <w:szCs w:val="24"/>
          <w:highlight w:val="none"/>
        </w:rPr>
      </w:pPr>
      <w:r>
        <w:rPr>
          <w:rFonts w:hint="eastAsia" w:ascii="仿宋" w:hAnsi="仿宋" w:eastAsia="仿宋" w:cs="仿宋"/>
          <w:b/>
          <w:bCs/>
          <w:spacing w:val="4"/>
          <w:kern w:val="2"/>
          <w:sz w:val="24"/>
          <w:szCs w:val="24"/>
          <w:highlight w:val="none"/>
        </w:rPr>
        <w:t xml:space="preserve">第三条 技术标准 </w:t>
      </w:r>
    </w:p>
    <w:p w14:paraId="1F9FA250">
      <w:pPr>
        <w:widowControl w:val="0"/>
        <w:spacing w:line="360" w:lineRule="auto"/>
        <w:ind w:firstLine="496" w:firstLineChars="200"/>
        <w:jc w:val="both"/>
        <w:rPr>
          <w:rFonts w:hint="eastAsia" w:ascii="仿宋" w:hAnsi="仿宋" w:eastAsia="仿宋" w:cs="仿宋"/>
          <w:spacing w:val="4"/>
          <w:kern w:val="2"/>
          <w:sz w:val="24"/>
          <w:szCs w:val="24"/>
          <w:highlight w:val="none"/>
        </w:rPr>
      </w:pPr>
      <w:r>
        <w:rPr>
          <w:rFonts w:hint="eastAsia" w:ascii="仿宋" w:hAnsi="仿宋" w:eastAsia="仿宋" w:cs="仿宋"/>
          <w:spacing w:val="4"/>
          <w:kern w:val="2"/>
          <w:sz w:val="24"/>
          <w:szCs w:val="24"/>
          <w:highlight w:val="none"/>
        </w:rPr>
        <w:t>1.产品标准：企业标准</w:t>
      </w:r>
    </w:p>
    <w:p w14:paraId="5E196880">
      <w:pPr>
        <w:widowControl w:val="0"/>
        <w:spacing w:line="360" w:lineRule="auto"/>
        <w:ind w:firstLine="496" w:firstLineChars="200"/>
        <w:jc w:val="both"/>
        <w:rPr>
          <w:rFonts w:hint="eastAsia" w:ascii="仿宋" w:hAnsi="仿宋" w:eastAsia="仿宋" w:cs="仿宋"/>
          <w:spacing w:val="4"/>
          <w:kern w:val="2"/>
          <w:sz w:val="24"/>
          <w:szCs w:val="24"/>
          <w:highlight w:val="none"/>
        </w:rPr>
      </w:pPr>
      <w:r>
        <w:rPr>
          <w:rFonts w:hint="eastAsia" w:ascii="仿宋" w:hAnsi="仿宋" w:eastAsia="仿宋" w:cs="仿宋"/>
          <w:spacing w:val="4"/>
          <w:kern w:val="2"/>
          <w:sz w:val="24"/>
          <w:szCs w:val="24"/>
          <w:highlight w:val="none"/>
        </w:rPr>
        <w:t>2.注册证号：</w:t>
      </w:r>
      <w:r>
        <w:rPr>
          <w:rFonts w:hint="eastAsia" w:ascii="仿宋" w:hAnsi="仿宋" w:eastAsia="仿宋" w:cs="仿宋"/>
          <w:sz w:val="24"/>
          <w:szCs w:val="24"/>
          <w:highlight w:val="none"/>
          <w:lang w:val="en-US" w:eastAsia="zh-CN"/>
        </w:rPr>
        <w:t>XX</w:t>
      </w:r>
    </w:p>
    <w:p w14:paraId="02563555">
      <w:pPr>
        <w:widowControl w:val="0"/>
        <w:spacing w:line="360" w:lineRule="auto"/>
        <w:ind w:firstLine="498" w:firstLineChars="200"/>
        <w:jc w:val="both"/>
        <w:rPr>
          <w:rFonts w:hint="eastAsia" w:ascii="仿宋" w:hAnsi="仿宋" w:eastAsia="仿宋" w:cs="仿宋"/>
          <w:b/>
          <w:bCs/>
          <w:spacing w:val="4"/>
          <w:kern w:val="2"/>
          <w:sz w:val="24"/>
          <w:szCs w:val="24"/>
          <w:highlight w:val="none"/>
          <w:lang w:val="en-US" w:eastAsia="zh-CN"/>
        </w:rPr>
      </w:pPr>
      <w:r>
        <w:rPr>
          <w:rFonts w:hint="eastAsia" w:ascii="仿宋" w:hAnsi="仿宋" w:eastAsia="仿宋" w:cs="仿宋"/>
          <w:b/>
          <w:bCs/>
          <w:spacing w:val="4"/>
          <w:kern w:val="2"/>
          <w:sz w:val="24"/>
          <w:szCs w:val="24"/>
          <w:highlight w:val="none"/>
        </w:rPr>
        <w:t>第四条</w:t>
      </w:r>
      <w:r>
        <w:rPr>
          <w:rFonts w:hint="eastAsia" w:ascii="仿宋" w:hAnsi="仿宋" w:eastAsia="仿宋" w:cs="仿宋"/>
          <w:b/>
          <w:bCs/>
          <w:spacing w:val="4"/>
          <w:kern w:val="2"/>
          <w:sz w:val="24"/>
          <w:szCs w:val="24"/>
          <w:highlight w:val="none"/>
          <w:lang w:val="en-US" w:eastAsia="zh-CN"/>
        </w:rPr>
        <w:t xml:space="preserve"> </w:t>
      </w:r>
      <w:r>
        <w:rPr>
          <w:rFonts w:hint="eastAsia" w:ascii="仿宋" w:hAnsi="仿宋" w:eastAsia="仿宋" w:cs="仿宋"/>
          <w:b/>
          <w:bCs/>
          <w:spacing w:val="4"/>
          <w:kern w:val="2"/>
          <w:sz w:val="24"/>
          <w:szCs w:val="24"/>
          <w:highlight w:val="none"/>
        </w:rPr>
        <w:t>包装、运输</w:t>
      </w:r>
      <w:r>
        <w:rPr>
          <w:rFonts w:hint="eastAsia" w:ascii="仿宋" w:hAnsi="仿宋" w:eastAsia="仿宋" w:cs="仿宋"/>
          <w:b/>
          <w:bCs/>
          <w:spacing w:val="4"/>
          <w:kern w:val="2"/>
          <w:sz w:val="24"/>
          <w:szCs w:val="24"/>
          <w:highlight w:val="none"/>
          <w:lang w:eastAsia="zh-CN"/>
        </w:rPr>
        <w:t>、</w:t>
      </w:r>
      <w:r>
        <w:rPr>
          <w:rFonts w:hint="eastAsia" w:ascii="仿宋" w:hAnsi="仿宋" w:eastAsia="仿宋" w:cs="仿宋"/>
          <w:b/>
          <w:bCs/>
          <w:spacing w:val="4"/>
          <w:kern w:val="2"/>
          <w:sz w:val="24"/>
          <w:szCs w:val="24"/>
          <w:highlight w:val="none"/>
          <w:lang w:val="en-US" w:eastAsia="zh-CN"/>
        </w:rPr>
        <w:t>验收</w:t>
      </w:r>
    </w:p>
    <w:p w14:paraId="435FAC54">
      <w:pPr>
        <w:spacing w:line="360" w:lineRule="auto"/>
        <w:ind w:firstLine="525"/>
        <w:rPr>
          <w:rFonts w:hint="eastAsia" w:ascii="仿宋" w:hAnsi="仿宋" w:eastAsia="仿宋" w:cs="仿宋"/>
          <w:b/>
          <w:spacing w:val="4"/>
          <w:sz w:val="24"/>
          <w:szCs w:val="24"/>
          <w:highlight w:val="none"/>
        </w:rPr>
      </w:pPr>
      <w:r>
        <w:rPr>
          <w:rFonts w:hint="eastAsia" w:ascii="仿宋" w:hAnsi="仿宋" w:eastAsia="仿宋" w:cs="仿宋"/>
          <w:spacing w:val="4"/>
          <w:sz w:val="24"/>
          <w:szCs w:val="24"/>
          <w:highlight w:val="none"/>
        </w:rPr>
        <w:t>1.包装费：包装费由乙方承担。乙方负责有关包装不良以及包装方面采取了不良或不当的保护措施而造成的任何商品损失，并负担所招致的费用。</w:t>
      </w:r>
    </w:p>
    <w:p w14:paraId="37C08BDC">
      <w:pPr>
        <w:spacing w:line="360" w:lineRule="auto"/>
        <w:ind w:firstLine="496"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2.乙方负责货物到达目的地的运输，运输费、保险费由乙方负责。</w:t>
      </w:r>
    </w:p>
    <w:p w14:paraId="4983FB6A">
      <w:pPr>
        <w:spacing w:line="360" w:lineRule="auto"/>
        <w:ind w:firstLine="480" w:firstLineChars="200"/>
        <w:rPr>
          <w:rFonts w:hint="eastAsia" w:ascii="仿宋" w:hAnsi="仿宋" w:eastAsia="仿宋" w:cs="仿宋"/>
          <w:spacing w:val="4"/>
          <w:sz w:val="24"/>
          <w:szCs w:val="24"/>
          <w:highlight w:val="none"/>
        </w:rPr>
      </w:pPr>
      <w:r>
        <w:rPr>
          <w:rFonts w:hint="eastAsia" w:ascii="仿宋" w:hAnsi="仿宋" w:eastAsia="仿宋" w:cs="仿宋"/>
          <w:sz w:val="24"/>
          <w:szCs w:val="24"/>
          <w:highlight w:val="none"/>
        </w:rPr>
        <w:t>3.</w:t>
      </w:r>
      <w:r>
        <w:rPr>
          <w:rFonts w:hint="eastAsia" w:ascii="仿宋" w:hAnsi="仿宋" w:eastAsia="仿宋" w:cs="仿宋"/>
          <w:spacing w:val="4"/>
          <w:sz w:val="24"/>
          <w:szCs w:val="24"/>
          <w:highlight w:val="none"/>
        </w:rPr>
        <w:t>货物运到甲方所在地点后，开箱验收工作必须在双方指定的人员在场的情况下进行，由于运输招致的一切损失由乙方承担。</w:t>
      </w:r>
    </w:p>
    <w:p w14:paraId="6DD64B03">
      <w:pPr>
        <w:tabs>
          <w:tab w:val="right" w:leader="dot" w:pos="8030"/>
        </w:tabs>
        <w:spacing w:line="360" w:lineRule="auto"/>
        <w:ind w:firstLine="496"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4.双方自愿遵守甲方固定资产投资项目档案工作的相关规定，甲方应提前向乙方告知验收时应交付的技术文件等档案资料，乙方按甲方要求准备相关资料并及时交付。</w:t>
      </w:r>
    </w:p>
    <w:p w14:paraId="5BE43CE4">
      <w:pPr>
        <w:spacing w:line="360" w:lineRule="auto"/>
        <w:ind w:firstLine="498" w:firstLineChars="200"/>
        <w:rPr>
          <w:rFonts w:hint="eastAsia" w:ascii="仿宋" w:hAnsi="仿宋" w:eastAsia="仿宋" w:cs="仿宋"/>
          <w:b/>
          <w:sz w:val="24"/>
          <w:szCs w:val="24"/>
          <w:highlight w:val="none"/>
        </w:rPr>
      </w:pPr>
      <w:r>
        <w:rPr>
          <w:rFonts w:hint="eastAsia" w:ascii="仿宋" w:hAnsi="仿宋" w:eastAsia="仿宋" w:cs="仿宋"/>
          <w:b/>
          <w:spacing w:val="4"/>
          <w:sz w:val="24"/>
          <w:szCs w:val="24"/>
          <w:highlight w:val="none"/>
        </w:rPr>
        <w:t>第五条</w:t>
      </w:r>
      <w:r>
        <w:rPr>
          <w:rFonts w:hint="eastAsia" w:ascii="仿宋" w:hAnsi="仿宋" w:eastAsia="仿宋" w:cs="仿宋"/>
          <w:b/>
          <w:spacing w:val="4"/>
          <w:sz w:val="24"/>
          <w:szCs w:val="24"/>
          <w:highlight w:val="none"/>
          <w:lang w:val="en-US" w:eastAsia="zh-CN"/>
        </w:rPr>
        <w:t xml:space="preserve"> </w:t>
      </w:r>
      <w:r>
        <w:rPr>
          <w:rFonts w:hint="eastAsia" w:ascii="仿宋" w:hAnsi="仿宋" w:eastAsia="仿宋" w:cs="仿宋"/>
          <w:b/>
          <w:sz w:val="24"/>
          <w:szCs w:val="24"/>
          <w:highlight w:val="none"/>
        </w:rPr>
        <w:t>付款方式</w:t>
      </w:r>
    </w:p>
    <w:p w14:paraId="004F3E98">
      <w:pPr>
        <w:pStyle w:val="27"/>
        <w:widowControl/>
        <w:autoSpaceDE w:val="0"/>
        <w:autoSpaceDN w:val="0"/>
        <w:spacing w:after="0" w:line="360" w:lineRule="auto"/>
        <w:ind w:left="0" w:leftChars="0" w:firstLine="480" w:firstLineChars="200"/>
        <w:textAlignment w:val="bottom"/>
        <w:rPr>
          <w:rFonts w:hint="default"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rPr>
        <w:t>按本合同第一条约定的规格货物抵达甲方指定地点</w:t>
      </w:r>
      <w:r>
        <w:rPr>
          <w:rFonts w:hint="eastAsia" w:ascii="仿宋" w:hAnsi="仿宋" w:eastAsia="仿宋" w:cs="仿宋"/>
          <w:sz w:val="24"/>
          <w:szCs w:val="24"/>
          <w:highlight w:val="none"/>
          <w:lang w:eastAsia="zh-CN"/>
        </w:rPr>
        <w:t>，</w:t>
      </w:r>
      <w:r>
        <w:rPr>
          <w:rFonts w:hint="eastAsia" w:ascii="仿宋_GB2312" w:hAnsi="宋体" w:eastAsia="仿宋_GB2312"/>
          <w:spacing w:val="4"/>
          <w:sz w:val="24"/>
          <w:szCs w:val="24"/>
          <w:highlight w:val="none"/>
        </w:rPr>
        <w:t>到货验收（验收参照合同附件）</w:t>
      </w:r>
      <w:r>
        <w:rPr>
          <w:rFonts w:hint="eastAsia" w:ascii="仿宋_GB2312" w:hAnsi="宋体" w:eastAsia="仿宋_GB2312"/>
          <w:spacing w:val="4"/>
          <w:sz w:val="24"/>
          <w:szCs w:val="24"/>
          <w:highlight w:val="none"/>
          <w:lang w:val="en-US" w:eastAsia="zh-CN"/>
        </w:rPr>
        <w:t>并向甲方提交档案资料</w:t>
      </w:r>
      <w:r>
        <w:rPr>
          <w:rFonts w:hint="eastAsia" w:ascii="仿宋" w:hAnsi="仿宋" w:eastAsia="仿宋" w:cs="仿宋"/>
          <w:sz w:val="24"/>
          <w:szCs w:val="24"/>
          <w:highlight w:val="none"/>
        </w:rPr>
        <w:t>，经安装调试，自双方验收合格之日起30个工作日内甲方向乙方以汇款方式支付合同</w:t>
      </w:r>
      <w:r>
        <w:rPr>
          <w:rFonts w:hint="eastAsia" w:ascii="仿宋" w:hAnsi="仿宋" w:eastAsia="仿宋" w:cs="仿宋"/>
          <w:sz w:val="24"/>
          <w:szCs w:val="24"/>
          <w:highlight w:val="none"/>
          <w:lang w:val="en-US" w:eastAsia="zh-CN"/>
        </w:rPr>
        <w:t>xxx。</w:t>
      </w:r>
    </w:p>
    <w:p w14:paraId="03D27E3E">
      <w:pPr>
        <w:pStyle w:val="27"/>
        <w:widowControl/>
        <w:autoSpaceDE w:val="0"/>
        <w:autoSpaceDN w:val="0"/>
        <w:spacing w:after="0" w:line="360" w:lineRule="auto"/>
        <w:ind w:left="0" w:leftChars="0" w:firstLine="482" w:firstLineChars="200"/>
        <w:textAlignment w:val="bottom"/>
        <w:rPr>
          <w:rFonts w:hint="eastAsia" w:ascii="仿宋" w:hAnsi="仿宋" w:eastAsia="仿宋" w:cs="仿宋"/>
          <w:spacing w:val="4"/>
          <w:sz w:val="24"/>
          <w:szCs w:val="24"/>
          <w:highlight w:val="none"/>
        </w:rPr>
      </w:pPr>
      <w:r>
        <w:rPr>
          <w:rFonts w:hint="eastAsia" w:ascii="仿宋" w:hAnsi="仿宋" w:eastAsia="仿宋" w:cs="仿宋"/>
          <w:b/>
          <w:sz w:val="24"/>
          <w:szCs w:val="24"/>
          <w:highlight w:val="none"/>
        </w:rPr>
        <w:t>第六条</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交货</w:t>
      </w:r>
      <w:r>
        <w:rPr>
          <w:rFonts w:hint="eastAsia" w:ascii="仿宋" w:hAnsi="仿宋" w:eastAsia="仿宋" w:cs="仿宋"/>
          <w:b/>
          <w:spacing w:val="4"/>
          <w:sz w:val="24"/>
          <w:szCs w:val="24"/>
          <w:highlight w:val="none"/>
        </w:rPr>
        <w:t>地点：</w:t>
      </w:r>
      <w:r>
        <w:rPr>
          <w:rFonts w:hint="eastAsia" w:ascii="仿宋" w:hAnsi="仿宋" w:eastAsia="仿宋" w:cs="仿宋"/>
          <w:spacing w:val="4"/>
          <w:szCs w:val="24"/>
          <w:highlight w:val="none"/>
        </w:rPr>
        <w:t>中国航天科工集团七三一医院</w:t>
      </w:r>
    </w:p>
    <w:p w14:paraId="4ADF9CAC">
      <w:pPr>
        <w:spacing w:line="360" w:lineRule="auto"/>
        <w:ind w:firstLine="482" w:firstLineChars="200"/>
        <w:rPr>
          <w:rFonts w:hint="eastAsia" w:ascii="仿宋" w:hAnsi="仿宋" w:eastAsia="仿宋" w:cs="仿宋"/>
          <w:b/>
          <w:bCs/>
          <w:spacing w:val="4"/>
          <w:kern w:val="2"/>
          <w:sz w:val="24"/>
          <w:szCs w:val="24"/>
          <w:highlight w:val="none"/>
          <w:lang w:val="en-US" w:eastAsia="zh-CN"/>
        </w:rPr>
      </w:pPr>
      <w:r>
        <w:rPr>
          <w:rFonts w:hint="eastAsia" w:ascii="仿宋" w:hAnsi="仿宋" w:eastAsia="仿宋" w:cs="仿宋"/>
          <w:b/>
          <w:sz w:val="24"/>
          <w:szCs w:val="24"/>
          <w:highlight w:val="none"/>
        </w:rPr>
        <w:t>第七条</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交货时间：</w:t>
      </w:r>
      <w:r>
        <w:rPr>
          <w:rFonts w:hint="eastAsia" w:ascii="仿宋" w:hAnsi="仿宋" w:eastAsia="仿宋" w:cs="仿宋"/>
          <w:b w:val="0"/>
          <w:bCs/>
          <w:sz w:val="24"/>
          <w:szCs w:val="24"/>
          <w:highlight w:val="none"/>
          <w:lang w:val="en-US" w:eastAsia="zh-CN"/>
        </w:rPr>
        <w:t>签订合同X个工作日</w:t>
      </w:r>
      <w:r>
        <w:rPr>
          <w:rFonts w:hint="eastAsia" w:ascii="仿宋" w:hAnsi="仿宋" w:eastAsia="仿宋" w:cs="仿宋"/>
          <w:sz w:val="24"/>
          <w:szCs w:val="24"/>
          <w:highlight w:val="none"/>
        </w:rPr>
        <w:t>或</w:t>
      </w:r>
      <w:r>
        <w:rPr>
          <w:rFonts w:hint="eastAsia" w:ascii="仿宋" w:hAnsi="仿宋" w:eastAsia="仿宋" w:cs="仿宋"/>
          <w:sz w:val="24"/>
          <w:szCs w:val="24"/>
          <w:highlight w:val="none"/>
          <w:lang w:val="en-US" w:eastAsia="zh-CN"/>
        </w:rPr>
        <w:t>按</w:t>
      </w:r>
      <w:r>
        <w:rPr>
          <w:rFonts w:hint="eastAsia" w:ascii="仿宋" w:hAnsi="仿宋" w:eastAsia="仿宋" w:cs="仿宋"/>
          <w:sz w:val="24"/>
          <w:szCs w:val="24"/>
          <w:highlight w:val="none"/>
        </w:rPr>
        <w:t>甲方要求的其他时间</w:t>
      </w:r>
      <w:r>
        <w:rPr>
          <w:rFonts w:hint="eastAsia" w:ascii="仿宋" w:hAnsi="仿宋" w:eastAsia="仿宋" w:cs="仿宋"/>
          <w:sz w:val="24"/>
          <w:szCs w:val="24"/>
          <w:highlight w:val="none"/>
          <w:lang w:eastAsia="zh-CN"/>
        </w:rPr>
        <w:t>。</w:t>
      </w:r>
    </w:p>
    <w:p w14:paraId="27741D55">
      <w:pPr>
        <w:spacing w:line="360" w:lineRule="auto"/>
        <w:ind w:firstLine="498" w:firstLineChars="200"/>
        <w:rPr>
          <w:rFonts w:hint="eastAsia" w:ascii="仿宋" w:hAnsi="仿宋" w:eastAsia="仿宋" w:cs="仿宋"/>
          <w:b/>
          <w:spacing w:val="4"/>
          <w:sz w:val="24"/>
          <w:szCs w:val="24"/>
          <w:highlight w:val="none"/>
        </w:rPr>
      </w:pPr>
      <w:r>
        <w:rPr>
          <w:rFonts w:hint="eastAsia" w:ascii="仿宋" w:hAnsi="仿宋" w:eastAsia="仿宋" w:cs="仿宋"/>
          <w:b/>
          <w:spacing w:val="4"/>
          <w:sz w:val="24"/>
          <w:szCs w:val="24"/>
          <w:highlight w:val="none"/>
        </w:rPr>
        <w:t>第八条</w:t>
      </w:r>
      <w:r>
        <w:rPr>
          <w:rFonts w:hint="eastAsia" w:ascii="仿宋" w:hAnsi="仿宋" w:eastAsia="仿宋" w:cs="仿宋"/>
          <w:b/>
          <w:spacing w:val="4"/>
          <w:sz w:val="24"/>
          <w:szCs w:val="24"/>
          <w:highlight w:val="none"/>
          <w:lang w:val="en-US" w:eastAsia="zh-CN"/>
        </w:rPr>
        <w:t xml:space="preserve"> </w:t>
      </w:r>
      <w:r>
        <w:rPr>
          <w:rFonts w:hint="eastAsia" w:ascii="仿宋" w:hAnsi="仿宋" w:eastAsia="仿宋" w:cs="仿宋"/>
          <w:b/>
          <w:spacing w:val="4"/>
          <w:sz w:val="24"/>
          <w:szCs w:val="24"/>
          <w:highlight w:val="none"/>
        </w:rPr>
        <w:t>保修和维修</w:t>
      </w:r>
    </w:p>
    <w:p w14:paraId="510BFB0F">
      <w:pPr>
        <w:spacing w:line="400" w:lineRule="exact"/>
        <w:ind w:firstLine="496"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1.保修</w:t>
      </w:r>
    </w:p>
    <w:p w14:paraId="74176EFC">
      <w:pPr>
        <w:spacing w:line="400" w:lineRule="exact"/>
        <w:ind w:firstLine="54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从双方签署</w:t>
      </w:r>
      <w:r>
        <w:rPr>
          <w:rFonts w:hint="eastAsia" w:ascii="仿宋" w:hAnsi="仿宋" w:eastAsia="仿宋" w:cs="仿宋"/>
          <w:color w:val="auto"/>
          <w:spacing w:val="4"/>
          <w:sz w:val="24"/>
          <w:szCs w:val="24"/>
          <w:highlight w:val="none"/>
        </w:rPr>
        <w:t>验收材料起，乙方负责甲方所购产品免费保修</w:t>
      </w:r>
      <w:r>
        <w:rPr>
          <w:rFonts w:hint="eastAsia" w:ascii="仿宋" w:hAnsi="仿宋" w:eastAsia="仿宋" w:cs="仿宋"/>
          <w:color w:val="auto"/>
          <w:spacing w:val="4"/>
          <w:sz w:val="24"/>
          <w:szCs w:val="24"/>
          <w:highlight w:val="none"/>
          <w:lang w:val="en-US" w:eastAsia="zh-CN"/>
        </w:rPr>
        <w:t>X</w:t>
      </w:r>
      <w:r>
        <w:rPr>
          <w:rFonts w:hint="eastAsia" w:ascii="仿宋" w:hAnsi="仿宋" w:eastAsia="仿宋" w:cs="仿宋"/>
          <w:color w:val="auto"/>
          <w:spacing w:val="4"/>
          <w:sz w:val="24"/>
          <w:szCs w:val="24"/>
          <w:highlight w:val="none"/>
        </w:rPr>
        <w:t>年。在免费保修期内凡属质量问题或正常使用中出现故障所引起的维修全部费用均由乙方承担。在免费保修期内，因</w:t>
      </w:r>
      <w:r>
        <w:rPr>
          <w:rFonts w:hint="eastAsia" w:ascii="仿宋" w:hAnsi="仿宋" w:eastAsia="仿宋" w:cs="仿宋"/>
          <w:spacing w:val="4"/>
          <w:sz w:val="24"/>
          <w:szCs w:val="24"/>
          <w:highlight w:val="none"/>
        </w:rPr>
        <w:t>甲方人为因素造成产品损坏或故障，有关费用由甲方承担。</w:t>
      </w:r>
    </w:p>
    <w:p w14:paraId="635DFFBA">
      <w:pPr>
        <w:spacing w:line="400" w:lineRule="exact"/>
        <w:ind w:firstLine="496"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2.维修</w:t>
      </w:r>
    </w:p>
    <w:p w14:paraId="0913D260">
      <w:pPr>
        <w:pStyle w:val="6"/>
        <w:spacing w:line="400" w:lineRule="exact"/>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免费保修期满后，乙方在产品的生命周期内继续为甲方提供成本维修服务，</w:t>
      </w:r>
      <w:r>
        <w:rPr>
          <w:rFonts w:hint="eastAsia" w:ascii="仿宋" w:hAnsi="仿宋" w:eastAsia="仿宋" w:cs="仿宋"/>
          <w:spacing w:val="4"/>
          <w:sz w:val="24"/>
          <w:highlight w:val="none"/>
        </w:rPr>
        <w:t>收取维修材料成本费用</w:t>
      </w:r>
      <w:r>
        <w:rPr>
          <w:rFonts w:hint="eastAsia" w:ascii="仿宋" w:hAnsi="仿宋" w:eastAsia="仿宋" w:cs="仿宋"/>
          <w:spacing w:val="4"/>
          <w:sz w:val="24"/>
          <w:szCs w:val="24"/>
          <w:highlight w:val="none"/>
        </w:rPr>
        <w:t>。</w:t>
      </w:r>
    </w:p>
    <w:p w14:paraId="1C396EB4">
      <w:pPr>
        <w:numPr>
          <w:ilvl w:val="0"/>
          <w:numId w:val="6"/>
        </w:numPr>
        <w:spacing w:line="360" w:lineRule="auto"/>
        <w:ind w:firstLine="496"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本合同按ISO9001质量体系进行质量保证。</w:t>
      </w:r>
    </w:p>
    <w:p w14:paraId="127004F5">
      <w:pPr>
        <w:numPr>
          <w:ilvl w:val="0"/>
          <w:numId w:val="0"/>
        </w:numPr>
        <w:spacing w:line="360" w:lineRule="auto"/>
        <w:ind w:firstLine="498" w:firstLineChars="200"/>
        <w:rPr>
          <w:rFonts w:hint="eastAsia" w:ascii="仿宋" w:hAnsi="仿宋" w:eastAsia="仿宋" w:cs="仿宋"/>
          <w:b/>
          <w:spacing w:val="4"/>
          <w:sz w:val="24"/>
          <w:szCs w:val="24"/>
          <w:highlight w:val="none"/>
        </w:rPr>
      </w:pPr>
      <w:r>
        <w:rPr>
          <w:rFonts w:hint="eastAsia" w:ascii="仿宋" w:hAnsi="仿宋" w:eastAsia="仿宋" w:cs="仿宋"/>
          <w:b/>
          <w:spacing w:val="4"/>
          <w:sz w:val="24"/>
          <w:szCs w:val="24"/>
          <w:highlight w:val="none"/>
        </w:rPr>
        <w:t>第九条</w:t>
      </w:r>
      <w:r>
        <w:rPr>
          <w:rFonts w:hint="eastAsia" w:ascii="仿宋" w:hAnsi="仿宋" w:eastAsia="仿宋" w:cs="仿宋"/>
          <w:b/>
          <w:spacing w:val="4"/>
          <w:sz w:val="24"/>
          <w:szCs w:val="24"/>
          <w:highlight w:val="none"/>
          <w:lang w:val="en-US" w:eastAsia="zh-CN"/>
        </w:rPr>
        <w:t xml:space="preserve"> </w:t>
      </w:r>
      <w:r>
        <w:rPr>
          <w:rFonts w:hint="eastAsia" w:ascii="仿宋" w:hAnsi="仿宋" w:eastAsia="仿宋" w:cs="仿宋"/>
          <w:b/>
          <w:spacing w:val="4"/>
          <w:sz w:val="24"/>
          <w:szCs w:val="24"/>
          <w:highlight w:val="none"/>
        </w:rPr>
        <w:t>培训</w:t>
      </w:r>
    </w:p>
    <w:p w14:paraId="7D918B57">
      <w:pPr>
        <w:spacing w:line="360" w:lineRule="auto"/>
        <w:ind w:firstLine="496" w:firstLineChars="200"/>
        <w:rPr>
          <w:rFonts w:hint="eastAsia" w:ascii="仿宋" w:hAnsi="仿宋" w:eastAsia="仿宋" w:cs="仿宋"/>
          <w:b/>
          <w:spacing w:val="4"/>
          <w:sz w:val="24"/>
          <w:szCs w:val="24"/>
          <w:highlight w:val="none"/>
        </w:rPr>
      </w:pPr>
      <w:r>
        <w:rPr>
          <w:rFonts w:hint="eastAsia" w:ascii="仿宋" w:hAnsi="仿宋" w:eastAsia="仿宋" w:cs="仿宋"/>
          <w:spacing w:val="4"/>
          <w:sz w:val="24"/>
          <w:szCs w:val="24"/>
          <w:highlight w:val="none"/>
        </w:rPr>
        <w:t>乙方必须对其所售产品对甲方有关人员进行操作及相关培训，提供操作说明、培训课件和操作流程图，并提供专业培训师负责机旁操作培训，直至熟练使用为止。</w:t>
      </w:r>
    </w:p>
    <w:p w14:paraId="2D4A0DB2">
      <w:pPr>
        <w:numPr>
          <w:ilvl w:val="0"/>
          <w:numId w:val="0"/>
        </w:numPr>
        <w:spacing w:line="360" w:lineRule="auto"/>
        <w:ind w:firstLine="498" w:firstLineChars="200"/>
        <w:rPr>
          <w:rFonts w:hint="eastAsia" w:ascii="仿宋" w:hAnsi="仿宋" w:eastAsia="仿宋" w:cs="仿宋"/>
          <w:b/>
          <w:spacing w:val="4"/>
          <w:sz w:val="24"/>
          <w:szCs w:val="24"/>
          <w:highlight w:val="none"/>
        </w:rPr>
      </w:pPr>
      <w:r>
        <w:rPr>
          <w:rFonts w:hint="eastAsia" w:ascii="仿宋" w:hAnsi="仿宋" w:eastAsia="仿宋" w:cs="仿宋"/>
          <w:b/>
          <w:spacing w:val="4"/>
          <w:sz w:val="24"/>
          <w:szCs w:val="24"/>
          <w:highlight w:val="none"/>
          <w:lang w:val="en-US" w:eastAsia="zh-CN" w:bidi="ar-SA"/>
        </w:rPr>
        <w:t>第十条</w:t>
      </w:r>
      <w:r>
        <w:rPr>
          <w:rFonts w:hint="eastAsia" w:ascii="仿宋" w:hAnsi="仿宋" w:eastAsia="仿宋" w:cs="仿宋"/>
          <w:b/>
          <w:spacing w:val="4"/>
          <w:sz w:val="24"/>
          <w:szCs w:val="24"/>
          <w:highlight w:val="none"/>
        </w:rPr>
        <w:t xml:space="preserve"> 不可抗力</w:t>
      </w:r>
    </w:p>
    <w:p w14:paraId="2E1F6575">
      <w:pPr>
        <w:spacing w:line="360" w:lineRule="auto"/>
        <w:ind w:firstLine="496"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1.签约双方任一方由于受诸如战争、严重火灾、洪水、台风、地震等不可抗力事故的影响而不能执行合同时，履行合同的期限应予以延长，延长的期限应相当于事故所影响的时间。不可抗力事故是指甲乙双方在缔结合同时所不能预见的，并且它的发生及后果是无法避免和无法克服的事故。</w:t>
      </w:r>
    </w:p>
    <w:p w14:paraId="4EDE6374">
      <w:pPr>
        <w:spacing w:line="360" w:lineRule="auto"/>
        <w:ind w:firstLine="496"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2.受阻一方应在不可抗力事故发生后尽快用书面通知对方，并于事故发生后14天内将有关当局出具的证明文件给对方审阅确认。</w:t>
      </w:r>
    </w:p>
    <w:p w14:paraId="70DC6A8F">
      <w:pPr>
        <w:pStyle w:val="27"/>
        <w:widowControl/>
        <w:autoSpaceDE w:val="0"/>
        <w:autoSpaceDN w:val="0"/>
        <w:spacing w:after="0" w:line="360" w:lineRule="auto"/>
        <w:ind w:left="1843" w:hanging="1843"/>
        <w:textAlignment w:val="bottom"/>
        <w:rPr>
          <w:rFonts w:hint="eastAsia" w:ascii="仿宋" w:hAnsi="仿宋" w:eastAsia="仿宋" w:cs="仿宋"/>
          <w:b/>
          <w:spacing w:val="4"/>
          <w:sz w:val="24"/>
          <w:szCs w:val="24"/>
          <w:highlight w:val="none"/>
        </w:rPr>
      </w:pPr>
      <w:r>
        <w:rPr>
          <w:rFonts w:hint="eastAsia" w:ascii="仿宋" w:hAnsi="仿宋" w:eastAsia="仿宋" w:cs="仿宋"/>
          <w:b/>
          <w:spacing w:val="4"/>
          <w:sz w:val="24"/>
          <w:szCs w:val="24"/>
          <w:highlight w:val="none"/>
        </w:rPr>
        <w:t xml:space="preserve">    第十一条</w:t>
      </w:r>
      <w:r>
        <w:rPr>
          <w:rFonts w:hint="eastAsia" w:ascii="仿宋" w:hAnsi="仿宋" w:eastAsia="仿宋" w:cs="仿宋"/>
          <w:b/>
          <w:spacing w:val="4"/>
          <w:sz w:val="24"/>
          <w:szCs w:val="24"/>
          <w:highlight w:val="none"/>
          <w:lang w:val="en-US" w:eastAsia="zh-CN"/>
        </w:rPr>
        <w:t xml:space="preserve"> </w:t>
      </w:r>
      <w:r>
        <w:rPr>
          <w:rFonts w:hint="eastAsia" w:ascii="仿宋" w:hAnsi="仿宋" w:eastAsia="仿宋" w:cs="仿宋"/>
          <w:b/>
          <w:spacing w:val="4"/>
          <w:sz w:val="24"/>
          <w:szCs w:val="24"/>
          <w:highlight w:val="none"/>
        </w:rPr>
        <w:t>违约责任</w:t>
      </w:r>
    </w:p>
    <w:p w14:paraId="7FA69FB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1.乙方逾期交货，每逾期1天，乙方应支付甲方合同总额5‰的违约金，违约金累计总额不超过合同总额的5%。逾期交货超过30天，视为交货不能，甲方有权解除合同，并要求乙方支付合同金额10%的违约金。</w:t>
      </w:r>
    </w:p>
    <w:p w14:paraId="3AF11E59">
      <w:pPr>
        <w:tabs>
          <w:tab w:val="right" w:leader="dot" w:pos="8030"/>
        </w:tabs>
        <w:spacing w:line="360" w:lineRule="auto"/>
        <w:ind w:firstLine="480" w:firstLineChars="200"/>
        <w:rPr>
          <w:rFonts w:hint="eastAsia" w:ascii="仿宋" w:hAnsi="仿宋" w:eastAsia="仿宋" w:cs="仿宋"/>
          <w:highlight w:val="none"/>
          <w:lang w:val="en-US" w:eastAsia="zh-CN"/>
        </w:rPr>
      </w:pPr>
      <w:r>
        <w:rPr>
          <w:rFonts w:hint="eastAsia" w:ascii="仿宋" w:hAnsi="仿宋" w:eastAsia="仿宋" w:cs="仿宋"/>
          <w:sz w:val="24"/>
          <w:szCs w:val="24"/>
          <w:highlight w:val="none"/>
          <w:lang w:val="en-US" w:eastAsia="zh-CN"/>
        </w:rPr>
        <w:t>2.乙方未按甲方要求及时交付档案资料的，甲方可暂缓支付该批次货款，直至各项资料到位为止。</w:t>
      </w:r>
    </w:p>
    <w:p w14:paraId="0C6DBE6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.甲方逾期付款，每逾期1天，甲方应支付乙方合同总额5‰的违约金，违约金累计总额不超过合同总额的5%。</w:t>
      </w:r>
    </w:p>
    <w:p w14:paraId="6D33E078">
      <w:pPr>
        <w:pStyle w:val="27"/>
        <w:widowControl/>
        <w:autoSpaceDE w:val="0"/>
        <w:autoSpaceDN w:val="0"/>
        <w:spacing w:after="0" w:line="360" w:lineRule="auto"/>
        <w:ind w:left="1843" w:hanging="1843"/>
        <w:textAlignment w:val="bottom"/>
        <w:rPr>
          <w:rFonts w:hint="eastAsia" w:ascii="仿宋" w:hAnsi="仿宋" w:eastAsia="仿宋" w:cs="仿宋"/>
          <w:b/>
          <w:spacing w:val="4"/>
          <w:sz w:val="24"/>
          <w:szCs w:val="24"/>
          <w:highlight w:val="none"/>
        </w:rPr>
      </w:pPr>
      <w:r>
        <w:rPr>
          <w:rFonts w:hint="eastAsia" w:ascii="仿宋" w:hAnsi="仿宋" w:eastAsia="仿宋" w:cs="仿宋"/>
          <w:b/>
          <w:spacing w:val="4"/>
          <w:sz w:val="24"/>
          <w:szCs w:val="24"/>
          <w:highlight w:val="none"/>
        </w:rPr>
        <w:t xml:space="preserve">    第十二条</w:t>
      </w:r>
      <w:r>
        <w:rPr>
          <w:rFonts w:hint="eastAsia" w:ascii="仿宋" w:hAnsi="仿宋" w:eastAsia="仿宋" w:cs="仿宋"/>
          <w:b/>
          <w:spacing w:val="4"/>
          <w:sz w:val="24"/>
          <w:szCs w:val="24"/>
          <w:highlight w:val="none"/>
          <w:lang w:val="en-US" w:eastAsia="zh-CN"/>
        </w:rPr>
        <w:t xml:space="preserve"> </w:t>
      </w:r>
      <w:r>
        <w:rPr>
          <w:rFonts w:hint="eastAsia" w:ascii="仿宋" w:hAnsi="仿宋" w:eastAsia="仿宋" w:cs="仿宋"/>
          <w:b/>
          <w:spacing w:val="4"/>
          <w:sz w:val="24"/>
          <w:szCs w:val="24"/>
          <w:highlight w:val="none"/>
        </w:rPr>
        <w:t>争议解决方式</w:t>
      </w:r>
    </w:p>
    <w:p w14:paraId="2C6F3DF5">
      <w:pPr>
        <w:pStyle w:val="27"/>
        <w:widowControl/>
        <w:autoSpaceDE w:val="0"/>
        <w:autoSpaceDN w:val="0"/>
        <w:spacing w:after="0" w:line="360" w:lineRule="auto"/>
        <w:ind w:left="0" w:firstLine="0"/>
        <w:jc w:val="both"/>
        <w:textAlignment w:val="bottom"/>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 xml:space="preserve">    在本合同履行过程中发生争议，双方协商解决；协商不成，可向签约地人民法院提起诉讼。</w:t>
      </w:r>
    </w:p>
    <w:p w14:paraId="2FDC665E">
      <w:pPr>
        <w:pStyle w:val="27"/>
        <w:widowControl/>
        <w:autoSpaceDE w:val="0"/>
        <w:autoSpaceDN w:val="0"/>
        <w:spacing w:after="0" w:line="360" w:lineRule="auto"/>
        <w:ind w:left="-2" w:leftChars="-1" w:firstLine="498" w:firstLineChars="200"/>
        <w:textAlignment w:val="bottom"/>
        <w:rPr>
          <w:rFonts w:hint="eastAsia" w:ascii="仿宋" w:hAnsi="仿宋" w:eastAsia="仿宋" w:cs="仿宋"/>
          <w:b/>
          <w:spacing w:val="4"/>
          <w:sz w:val="24"/>
          <w:szCs w:val="24"/>
          <w:highlight w:val="none"/>
        </w:rPr>
      </w:pPr>
      <w:r>
        <w:rPr>
          <w:rFonts w:hint="eastAsia" w:ascii="仿宋" w:hAnsi="仿宋" w:eastAsia="仿宋" w:cs="仿宋"/>
          <w:b/>
          <w:spacing w:val="4"/>
          <w:sz w:val="24"/>
          <w:szCs w:val="24"/>
          <w:highlight w:val="none"/>
        </w:rPr>
        <w:t>第十三条</w:t>
      </w:r>
      <w:r>
        <w:rPr>
          <w:rFonts w:hint="eastAsia" w:ascii="仿宋" w:hAnsi="仿宋" w:eastAsia="仿宋" w:cs="仿宋"/>
          <w:b/>
          <w:spacing w:val="4"/>
          <w:sz w:val="24"/>
          <w:szCs w:val="24"/>
          <w:highlight w:val="none"/>
          <w:lang w:val="en-US" w:eastAsia="zh-CN"/>
        </w:rPr>
        <w:t xml:space="preserve"> </w:t>
      </w:r>
      <w:r>
        <w:rPr>
          <w:rFonts w:hint="eastAsia" w:ascii="仿宋" w:hAnsi="仿宋" w:eastAsia="仿宋" w:cs="仿宋"/>
          <w:b/>
          <w:spacing w:val="4"/>
          <w:sz w:val="24"/>
          <w:szCs w:val="24"/>
          <w:highlight w:val="none"/>
        </w:rPr>
        <w:t>本合同受《中华人民共和国民法典》制约。</w:t>
      </w:r>
    </w:p>
    <w:p w14:paraId="7D3064DB">
      <w:pPr>
        <w:spacing w:line="360" w:lineRule="auto"/>
        <w:ind w:firstLine="498" w:firstLineChars="200"/>
        <w:rPr>
          <w:rFonts w:hint="eastAsia" w:ascii="仿宋_GB2312" w:hAnsi="仿宋_GB2312" w:eastAsia="仿宋_GB2312" w:cs="仿宋_GB2312"/>
          <w:b/>
          <w:spacing w:val="4"/>
          <w:sz w:val="24"/>
          <w:szCs w:val="24"/>
          <w:highlight w:val="none"/>
          <w:lang w:eastAsia="zh-CN"/>
        </w:rPr>
      </w:pPr>
      <w:r>
        <w:rPr>
          <w:rFonts w:hint="eastAsia" w:ascii="仿宋_GB2312" w:hAnsi="仿宋_GB2312" w:eastAsia="仿宋_GB2312" w:cs="仿宋_GB2312"/>
          <w:b/>
          <w:spacing w:val="4"/>
          <w:sz w:val="24"/>
          <w:szCs w:val="24"/>
          <w:highlight w:val="none"/>
        </w:rPr>
        <w:t>第十四条</w:t>
      </w:r>
      <w:r>
        <w:rPr>
          <w:rFonts w:hint="eastAsia" w:ascii="仿宋_GB2312" w:hAnsi="仿宋_GB2312" w:eastAsia="仿宋_GB2312" w:cs="仿宋_GB2312"/>
          <w:b/>
          <w:spacing w:val="4"/>
          <w:sz w:val="24"/>
          <w:szCs w:val="24"/>
          <w:highlight w:val="none"/>
          <w:lang w:val="en-US" w:eastAsia="zh-CN"/>
        </w:rPr>
        <w:t xml:space="preserve"> 其他</w:t>
      </w:r>
    </w:p>
    <w:p w14:paraId="68648AAC">
      <w:pPr>
        <w:widowControl w:val="0"/>
        <w:spacing w:line="540" w:lineRule="exact"/>
        <w:ind w:firstLine="496" w:firstLineChars="200"/>
        <w:jc w:val="both"/>
        <w:rPr>
          <w:rFonts w:hint="eastAsia" w:ascii="仿宋_GB2312" w:hAnsi="仿宋_GB2312" w:eastAsia="仿宋_GB2312" w:cs="仿宋_GB2312"/>
          <w:spacing w:val="4"/>
          <w:kern w:val="2"/>
          <w:sz w:val="24"/>
          <w:szCs w:val="24"/>
          <w:highlight w:val="none"/>
        </w:rPr>
      </w:pPr>
      <w:r>
        <w:rPr>
          <w:rFonts w:hint="eastAsia" w:ascii="仿宋_GB2312" w:hAnsi="仿宋_GB2312" w:eastAsia="仿宋_GB2312" w:cs="仿宋_GB2312"/>
          <w:spacing w:val="4"/>
          <w:sz w:val="24"/>
          <w:highlight w:val="none"/>
          <w:lang w:val="en-US" w:eastAsia="zh-CN"/>
        </w:rPr>
        <w:t>1.</w:t>
      </w:r>
      <w:r>
        <w:rPr>
          <w:rFonts w:hint="eastAsia" w:ascii="仿宋_GB2312" w:hAnsi="仿宋_GB2312" w:eastAsia="仿宋_GB2312" w:cs="仿宋_GB2312"/>
          <w:spacing w:val="4"/>
          <w:sz w:val="24"/>
          <w:highlight w:val="none"/>
        </w:rPr>
        <w:t>本合同一式肆份，甲乙双方签字盖章后生效，甲方执叁份，乙方执壹份</w:t>
      </w:r>
      <w:r>
        <w:rPr>
          <w:rFonts w:hint="eastAsia" w:ascii="仿宋_GB2312" w:hAnsi="仿宋_GB2312" w:eastAsia="仿宋_GB2312" w:cs="仿宋_GB2312"/>
          <w:spacing w:val="4"/>
          <w:kern w:val="2"/>
          <w:sz w:val="24"/>
          <w:szCs w:val="24"/>
          <w:highlight w:val="none"/>
        </w:rPr>
        <w:t>，</w:t>
      </w:r>
      <w:r>
        <w:rPr>
          <w:rFonts w:hint="eastAsia" w:ascii="仿宋_GB2312" w:hAnsi="仿宋_GB2312" w:eastAsia="仿宋_GB2312" w:cs="仿宋_GB2312"/>
          <w:spacing w:val="4"/>
          <w:kern w:val="2"/>
          <w:sz w:val="24"/>
          <w:szCs w:val="24"/>
          <w:highlight w:val="none"/>
          <w:lang w:val="en-US" w:eastAsia="zh-CN"/>
        </w:rPr>
        <w:t>具</w:t>
      </w:r>
      <w:r>
        <w:rPr>
          <w:rFonts w:hint="eastAsia" w:ascii="仿宋_GB2312" w:hAnsi="仿宋_GB2312" w:eastAsia="仿宋_GB2312" w:cs="仿宋_GB2312"/>
          <w:spacing w:val="4"/>
          <w:kern w:val="2"/>
          <w:sz w:val="24"/>
          <w:szCs w:val="24"/>
          <w:highlight w:val="none"/>
        </w:rPr>
        <w:t>有同等法律效力。</w:t>
      </w:r>
    </w:p>
    <w:p w14:paraId="4AE45D53">
      <w:pPr>
        <w:widowControl w:val="0"/>
        <w:spacing w:line="540" w:lineRule="exact"/>
        <w:ind w:firstLine="496" w:firstLineChars="200"/>
        <w:jc w:val="both"/>
        <w:rPr>
          <w:rFonts w:hint="eastAsia" w:ascii="仿宋_GB2312" w:hAnsi="仿宋_GB2312" w:eastAsia="仿宋_GB2312" w:cs="仿宋_GB2312"/>
          <w:spacing w:val="4"/>
          <w:kern w:val="2"/>
          <w:sz w:val="24"/>
          <w:szCs w:val="24"/>
          <w:highlight w:val="none"/>
          <w:lang w:val="en-US" w:eastAsia="zh-CN"/>
        </w:rPr>
      </w:pPr>
      <w:r>
        <w:rPr>
          <w:rFonts w:hint="eastAsia" w:ascii="仿宋_GB2312" w:hAnsi="仿宋_GB2312" w:eastAsia="仿宋_GB2312" w:cs="仿宋_GB2312"/>
          <w:spacing w:val="4"/>
          <w:kern w:val="2"/>
          <w:sz w:val="24"/>
          <w:szCs w:val="24"/>
          <w:highlight w:val="none"/>
          <w:lang w:val="en-US" w:eastAsia="zh-CN"/>
        </w:rPr>
        <w:t>2.乙方所提供设备需使用专机专用耗材时，如甲方后续与乙方合作采购该设备耗材，耗材入院需通过甲方上级单位集中采购配送，乙方应积极配合并确保耗材符合集中采购要求。否则，甲方有权对设备进行退货处理，相应损失由乙方自担。</w:t>
      </w:r>
    </w:p>
    <w:p w14:paraId="049D1045">
      <w:pPr>
        <w:spacing w:line="360" w:lineRule="auto"/>
        <w:ind w:firstLine="496"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附件1：产品配置清单</w:t>
      </w:r>
    </w:p>
    <w:p w14:paraId="4D0214A6">
      <w:pPr>
        <w:pStyle w:val="8"/>
        <w:spacing w:line="540" w:lineRule="exact"/>
        <w:ind w:firstLine="496"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附件2：验收内容</w:t>
      </w:r>
    </w:p>
    <w:p w14:paraId="255BA75A">
      <w:pPr>
        <w:pStyle w:val="8"/>
        <w:spacing w:line="540" w:lineRule="exact"/>
        <w:ind w:firstLine="496" w:firstLineChars="200"/>
        <w:rPr>
          <w:rFonts w:hint="eastAsia" w:ascii="仿宋" w:hAnsi="仿宋" w:eastAsia="仿宋" w:cs="仿宋"/>
          <w:spacing w:val="4"/>
          <w:sz w:val="24"/>
          <w:szCs w:val="24"/>
          <w:highlight w:val="none"/>
          <w:lang w:val="en-US" w:eastAsia="zh-CN"/>
        </w:rPr>
      </w:pPr>
      <w:r>
        <w:rPr>
          <w:rFonts w:hint="eastAsia" w:ascii="仿宋" w:hAnsi="仿宋" w:eastAsia="仿宋" w:cs="仿宋"/>
          <w:spacing w:val="4"/>
          <w:sz w:val="24"/>
          <w:szCs w:val="24"/>
          <w:highlight w:val="none"/>
          <w:lang w:val="en-US" w:eastAsia="zh-CN"/>
        </w:rPr>
        <w:t>附件3：廉洁协议</w:t>
      </w:r>
    </w:p>
    <w:p w14:paraId="4D2DAA13">
      <w:pPr>
        <w:widowControl w:val="0"/>
        <w:spacing w:line="540" w:lineRule="exact"/>
        <w:ind w:firstLine="420" w:firstLineChars="200"/>
        <w:jc w:val="both"/>
        <w:rPr>
          <w:rFonts w:hint="eastAsia" w:ascii="仿宋" w:hAnsi="仿宋" w:eastAsia="仿宋" w:cs="仿宋"/>
          <w:highlight w:val="none"/>
        </w:rPr>
      </w:pPr>
    </w:p>
    <w:tbl>
      <w:tblPr>
        <w:tblStyle w:val="12"/>
        <w:tblW w:w="9000" w:type="dxa"/>
        <w:tblInd w:w="-332" w:type="dxa"/>
        <w:tblLayout w:type="fixed"/>
        <w:tblCellMar>
          <w:top w:w="0" w:type="dxa"/>
          <w:left w:w="28" w:type="dxa"/>
          <w:bottom w:w="0" w:type="dxa"/>
          <w:right w:w="28" w:type="dxa"/>
        </w:tblCellMar>
      </w:tblPr>
      <w:tblGrid>
        <w:gridCol w:w="4755"/>
        <w:gridCol w:w="4245"/>
      </w:tblGrid>
      <w:tr w14:paraId="04A84ED8">
        <w:tblPrEx>
          <w:tblCellMar>
            <w:top w:w="0" w:type="dxa"/>
            <w:left w:w="28" w:type="dxa"/>
            <w:bottom w:w="0" w:type="dxa"/>
            <w:right w:w="28" w:type="dxa"/>
          </w:tblCellMar>
        </w:tblPrEx>
        <w:trPr>
          <w:cantSplit/>
          <w:trHeight w:val="8200" w:hRule="atLeast"/>
        </w:trPr>
        <w:tc>
          <w:tcPr>
            <w:tcW w:w="4755" w:type="dxa"/>
            <w:tcBorders>
              <w:right w:val="single" w:color="auto" w:sz="12" w:space="0"/>
            </w:tcBorders>
            <w:noWrap w:val="0"/>
            <w:vAlign w:val="top"/>
          </w:tcPr>
          <w:p w14:paraId="703B86B3">
            <w:pPr>
              <w:pStyle w:val="27"/>
              <w:widowControl/>
              <w:autoSpaceDE w:val="0"/>
              <w:autoSpaceDN w:val="0"/>
              <w:spacing w:after="0" w:line="540" w:lineRule="exact"/>
              <w:ind w:left="0" w:firstLine="1618" w:firstLineChars="650"/>
              <w:textAlignment w:val="bottom"/>
              <w:rPr>
                <w:rFonts w:hint="eastAsia" w:ascii="仿宋" w:hAnsi="仿宋" w:eastAsia="仿宋" w:cs="仿宋"/>
                <w:b/>
                <w:bCs/>
                <w:color w:val="auto"/>
                <w:spacing w:val="4"/>
                <w:szCs w:val="24"/>
                <w:highlight w:val="none"/>
              </w:rPr>
            </w:pPr>
            <w:r>
              <w:rPr>
                <w:rFonts w:hint="eastAsia" w:ascii="仿宋" w:hAnsi="仿宋" w:eastAsia="仿宋" w:cs="仿宋"/>
                <w:b/>
                <w:bCs/>
                <w:color w:val="auto"/>
                <w:spacing w:val="4"/>
                <w:szCs w:val="24"/>
                <w:highlight w:val="none"/>
              </w:rPr>
              <w:t>甲    方</w:t>
            </w:r>
          </w:p>
          <w:p w14:paraId="1A1099F5">
            <w:pPr>
              <w:pStyle w:val="27"/>
              <w:widowControl/>
              <w:autoSpaceDE w:val="0"/>
              <w:autoSpaceDN w:val="0"/>
              <w:spacing w:after="0" w:line="540" w:lineRule="exact"/>
              <w:ind w:left="0" w:firstLine="1618" w:firstLineChars="650"/>
              <w:textAlignment w:val="bottom"/>
              <w:rPr>
                <w:rFonts w:hint="eastAsia" w:ascii="仿宋" w:hAnsi="仿宋" w:eastAsia="仿宋" w:cs="仿宋"/>
                <w:b/>
                <w:bCs/>
                <w:color w:val="auto"/>
                <w:spacing w:val="4"/>
                <w:szCs w:val="24"/>
                <w:highlight w:val="none"/>
              </w:rPr>
            </w:pPr>
          </w:p>
          <w:p w14:paraId="2883FC13">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单位名称(章)：</w:t>
            </w:r>
          </w:p>
          <w:p w14:paraId="6BC27E12">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中国航天科工集团七三一医院</w:t>
            </w:r>
          </w:p>
          <w:p w14:paraId="1E397385">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p>
          <w:p w14:paraId="0942BE3A">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单位地址：北京丰台区云岗镇岗南里3号院</w:t>
            </w:r>
          </w:p>
          <w:p w14:paraId="3119AF74">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p>
          <w:p w14:paraId="1FEBE13B">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邮政编码： 100074</w:t>
            </w:r>
          </w:p>
          <w:p w14:paraId="5F30A42A">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法定代表人或</w:t>
            </w:r>
          </w:p>
          <w:p w14:paraId="219602FA">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授权委托人签字：</w:t>
            </w:r>
          </w:p>
          <w:p w14:paraId="5740640F">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p>
          <w:p w14:paraId="32D72ACD">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 xml:space="preserve">签订日期：   年   月 </w:t>
            </w:r>
            <w:r>
              <w:rPr>
                <w:rFonts w:hint="eastAsia" w:ascii="仿宋" w:hAnsi="仿宋" w:eastAsia="仿宋" w:cs="仿宋"/>
                <w:color w:val="auto"/>
                <w:spacing w:val="4"/>
                <w:szCs w:val="24"/>
                <w:highlight w:val="none"/>
                <w:lang w:val="en-US" w:eastAsia="zh-CN"/>
              </w:rPr>
              <w:t xml:space="preserve"> </w:t>
            </w:r>
            <w:r>
              <w:rPr>
                <w:rFonts w:hint="eastAsia" w:ascii="仿宋" w:hAnsi="仿宋" w:eastAsia="仿宋" w:cs="仿宋"/>
                <w:color w:val="auto"/>
                <w:spacing w:val="4"/>
                <w:szCs w:val="24"/>
                <w:highlight w:val="none"/>
              </w:rPr>
              <w:t xml:space="preserve"> 日</w:t>
            </w:r>
          </w:p>
          <w:p w14:paraId="4781675F">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p>
          <w:p w14:paraId="554F34EF">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电 话：010-68374179</w:t>
            </w:r>
          </w:p>
          <w:p w14:paraId="525DCA12">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传 真：010-88534729</w:t>
            </w:r>
          </w:p>
          <w:p w14:paraId="493B3669">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p>
        </w:tc>
        <w:tc>
          <w:tcPr>
            <w:tcW w:w="4245" w:type="dxa"/>
            <w:tcBorders>
              <w:left w:val="single" w:color="auto" w:sz="12" w:space="0"/>
            </w:tcBorders>
            <w:noWrap w:val="0"/>
            <w:vAlign w:val="top"/>
          </w:tcPr>
          <w:p w14:paraId="3FB51F32">
            <w:pPr>
              <w:pStyle w:val="27"/>
              <w:widowControl/>
              <w:autoSpaceDE w:val="0"/>
              <w:autoSpaceDN w:val="0"/>
              <w:spacing w:after="0" w:line="540" w:lineRule="exact"/>
              <w:ind w:left="0" w:leftChars="0" w:firstLine="1618" w:firstLineChars="650"/>
              <w:textAlignment w:val="bottom"/>
              <w:rPr>
                <w:rFonts w:hint="eastAsia" w:ascii="仿宋" w:hAnsi="仿宋" w:eastAsia="仿宋" w:cs="仿宋"/>
                <w:b/>
                <w:bCs/>
                <w:color w:val="auto"/>
                <w:spacing w:val="4"/>
                <w:szCs w:val="24"/>
                <w:highlight w:val="none"/>
              </w:rPr>
            </w:pPr>
            <w:r>
              <w:rPr>
                <w:rFonts w:hint="eastAsia" w:ascii="仿宋" w:hAnsi="仿宋" w:eastAsia="仿宋" w:cs="仿宋"/>
                <w:b/>
                <w:bCs/>
                <w:color w:val="auto"/>
                <w:spacing w:val="4"/>
                <w:szCs w:val="24"/>
                <w:highlight w:val="none"/>
              </w:rPr>
              <w:t>乙    方</w:t>
            </w:r>
          </w:p>
          <w:p w14:paraId="755DCC50">
            <w:pPr>
              <w:rPr>
                <w:rFonts w:hint="eastAsia" w:ascii="仿宋" w:hAnsi="仿宋" w:eastAsia="仿宋" w:cs="仿宋"/>
                <w:highlight w:val="none"/>
              </w:rPr>
            </w:pPr>
          </w:p>
          <w:p w14:paraId="1EE2FEA9">
            <w:pPr>
              <w:spacing w:line="360" w:lineRule="auto"/>
              <w:rPr>
                <w:rFonts w:hint="eastAsia" w:ascii="仿宋" w:hAnsi="仿宋" w:eastAsia="仿宋" w:cs="仿宋"/>
                <w:b/>
                <w:spacing w:val="4"/>
                <w:sz w:val="24"/>
                <w:szCs w:val="24"/>
                <w:highlight w:val="none"/>
              </w:rPr>
            </w:pPr>
            <w:r>
              <w:rPr>
                <w:rFonts w:hint="eastAsia" w:ascii="仿宋" w:hAnsi="仿宋" w:eastAsia="仿宋" w:cs="仿宋"/>
                <w:spacing w:val="4"/>
                <w:sz w:val="24"/>
                <w:szCs w:val="24"/>
                <w:highlight w:val="none"/>
              </w:rPr>
              <w:t xml:space="preserve">单位名称(章)： </w:t>
            </w:r>
            <w:r>
              <w:rPr>
                <w:rFonts w:hint="eastAsia" w:ascii="仿宋" w:hAnsi="仿宋" w:eastAsia="仿宋" w:cs="仿宋"/>
                <w:b/>
                <w:spacing w:val="4"/>
                <w:sz w:val="24"/>
                <w:szCs w:val="24"/>
                <w:highlight w:val="none"/>
              </w:rPr>
              <w:t xml:space="preserve"> </w:t>
            </w:r>
          </w:p>
          <w:p w14:paraId="274BB3DE">
            <w:pPr>
              <w:pStyle w:val="27"/>
              <w:widowControl/>
              <w:autoSpaceDE w:val="0"/>
              <w:autoSpaceDN w:val="0"/>
              <w:spacing w:after="0" w:line="240" w:lineRule="auto"/>
              <w:ind w:left="0" w:firstLine="0"/>
              <w:textAlignment w:val="bottom"/>
              <w:rPr>
                <w:rFonts w:hint="eastAsia" w:ascii="仿宋" w:hAnsi="仿宋" w:eastAsia="仿宋" w:cs="仿宋"/>
                <w:spacing w:val="4"/>
                <w:szCs w:val="24"/>
                <w:highlight w:val="none"/>
              </w:rPr>
            </w:pPr>
            <w:r>
              <w:rPr>
                <w:rFonts w:hint="eastAsia" w:ascii="仿宋" w:hAnsi="仿宋" w:eastAsia="仿宋" w:cs="仿宋"/>
                <w:sz w:val="24"/>
                <w:szCs w:val="24"/>
                <w:highlight w:val="none"/>
                <w:lang w:val="en-US" w:eastAsia="zh-CN"/>
              </w:rPr>
              <w:t>XX</w:t>
            </w:r>
          </w:p>
          <w:p w14:paraId="0E3CC3C1">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单位地址：</w:t>
            </w:r>
            <w:r>
              <w:rPr>
                <w:rFonts w:hint="eastAsia" w:ascii="仿宋" w:hAnsi="仿宋" w:eastAsia="仿宋" w:cs="仿宋"/>
                <w:sz w:val="24"/>
                <w:szCs w:val="24"/>
                <w:highlight w:val="none"/>
                <w:lang w:val="en-US" w:eastAsia="zh-CN"/>
              </w:rPr>
              <w:t>XX</w:t>
            </w:r>
          </w:p>
          <w:p w14:paraId="324D0B58">
            <w:pPr>
              <w:pStyle w:val="27"/>
              <w:widowControl/>
              <w:autoSpaceDE w:val="0"/>
              <w:autoSpaceDN w:val="0"/>
              <w:spacing w:after="0" w:line="240" w:lineRule="auto"/>
              <w:ind w:left="0" w:leftChars="0" w:firstLine="0" w:firstLineChars="0"/>
              <w:textAlignment w:val="bottom"/>
              <w:rPr>
                <w:rFonts w:hint="eastAsia" w:ascii="仿宋" w:hAnsi="仿宋" w:eastAsia="仿宋" w:cs="仿宋"/>
                <w:szCs w:val="24"/>
                <w:highlight w:val="none"/>
              </w:rPr>
            </w:pPr>
          </w:p>
          <w:p w14:paraId="1BED566A">
            <w:pPr>
              <w:pStyle w:val="27"/>
              <w:widowControl/>
              <w:autoSpaceDE w:val="0"/>
              <w:autoSpaceDN w:val="0"/>
              <w:spacing w:after="0" w:line="240" w:lineRule="auto"/>
              <w:ind w:left="0" w:leftChars="0" w:firstLine="0" w:firstLineChars="0"/>
              <w:textAlignment w:val="bottom"/>
              <w:rPr>
                <w:rFonts w:hint="eastAsia" w:ascii="仿宋" w:hAnsi="仿宋" w:eastAsia="仿宋" w:cs="仿宋"/>
                <w:spacing w:val="4"/>
                <w:szCs w:val="24"/>
                <w:highlight w:val="none"/>
              </w:rPr>
            </w:pPr>
            <w:r>
              <w:rPr>
                <w:rFonts w:hint="eastAsia" w:ascii="仿宋" w:hAnsi="仿宋" w:eastAsia="仿宋" w:cs="仿宋"/>
                <w:szCs w:val="24"/>
                <w:highlight w:val="none"/>
              </w:rPr>
              <w:t>邮政编码：</w:t>
            </w:r>
            <w:r>
              <w:rPr>
                <w:rFonts w:hint="eastAsia" w:ascii="仿宋" w:hAnsi="仿宋" w:eastAsia="仿宋" w:cs="仿宋"/>
                <w:sz w:val="24"/>
                <w:szCs w:val="24"/>
                <w:highlight w:val="none"/>
                <w:lang w:val="en-US" w:eastAsia="zh-CN"/>
              </w:rPr>
              <w:t>XX</w:t>
            </w:r>
          </w:p>
          <w:p w14:paraId="14032159">
            <w:pPr>
              <w:spacing w:line="400" w:lineRule="atLeast"/>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法定代表人或</w:t>
            </w:r>
          </w:p>
          <w:p w14:paraId="5BC4B538">
            <w:pPr>
              <w:spacing w:line="400" w:lineRule="atLeast"/>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授权委托人签字：</w:t>
            </w:r>
          </w:p>
          <w:p w14:paraId="0808B083">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签订日期：</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 xml:space="preserve"> </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 xml:space="preserve">月  </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w:t>
            </w:r>
          </w:p>
          <w:p w14:paraId="4213D198">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单位开户银行：</w:t>
            </w:r>
            <w:r>
              <w:rPr>
                <w:rFonts w:hint="eastAsia" w:ascii="仿宋" w:hAnsi="仿宋" w:eastAsia="仿宋" w:cs="仿宋"/>
                <w:color w:val="000000"/>
                <w:sz w:val="24"/>
                <w:highlight w:val="none"/>
                <w:lang w:val="en-US" w:eastAsia="zh-CN"/>
              </w:rPr>
              <w:t>xx</w:t>
            </w:r>
            <w:r>
              <w:rPr>
                <w:rFonts w:hint="eastAsia" w:ascii="仿宋" w:hAnsi="仿宋" w:eastAsia="仿宋" w:cs="仿宋"/>
                <w:color w:val="000000"/>
                <w:sz w:val="24"/>
                <w:highlight w:val="none"/>
              </w:rPr>
              <w:t xml:space="preserve">  </w:t>
            </w:r>
          </w:p>
          <w:p w14:paraId="72C85E0E">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银行账号：</w:t>
            </w:r>
            <w:r>
              <w:rPr>
                <w:rFonts w:hint="eastAsia" w:ascii="仿宋" w:hAnsi="仿宋" w:eastAsia="仿宋" w:cs="仿宋"/>
                <w:sz w:val="24"/>
                <w:szCs w:val="24"/>
                <w:highlight w:val="none"/>
                <w:lang w:val="en-US" w:eastAsia="zh-CN"/>
              </w:rPr>
              <w:t>XX</w:t>
            </w:r>
          </w:p>
          <w:p w14:paraId="284823DF">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color w:val="000000"/>
                <w:sz w:val="24"/>
                <w:highlight w:val="none"/>
              </w:rPr>
              <w:t>单位税号：</w:t>
            </w:r>
            <w:r>
              <w:rPr>
                <w:rFonts w:hint="eastAsia" w:ascii="仿宋" w:hAnsi="仿宋" w:eastAsia="仿宋" w:cs="仿宋"/>
                <w:sz w:val="24"/>
                <w:szCs w:val="24"/>
                <w:highlight w:val="none"/>
                <w:lang w:val="en-US" w:eastAsia="zh-CN"/>
              </w:rPr>
              <w:t>XX</w:t>
            </w:r>
          </w:p>
          <w:p w14:paraId="03C6FE0B">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color w:val="000000"/>
                <w:sz w:val="24"/>
                <w:highlight w:val="none"/>
              </w:rPr>
              <w:t>电  话：</w:t>
            </w:r>
            <w:r>
              <w:rPr>
                <w:rFonts w:hint="eastAsia" w:ascii="仿宋" w:hAnsi="仿宋" w:eastAsia="仿宋" w:cs="仿宋"/>
                <w:spacing w:val="4"/>
                <w:sz w:val="24"/>
                <w:szCs w:val="24"/>
                <w:highlight w:val="none"/>
              </w:rPr>
              <w:t>010-</w:t>
            </w:r>
            <w:r>
              <w:rPr>
                <w:rFonts w:hint="eastAsia" w:ascii="仿宋" w:hAnsi="仿宋" w:eastAsia="仿宋" w:cs="仿宋"/>
                <w:sz w:val="24"/>
                <w:szCs w:val="24"/>
                <w:highlight w:val="none"/>
                <w:lang w:val="en-US" w:eastAsia="zh-CN"/>
              </w:rPr>
              <w:t>XX</w:t>
            </w:r>
          </w:p>
          <w:p w14:paraId="4729634B">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传真：XX</w:t>
            </w:r>
          </w:p>
          <w:p w14:paraId="39FC98E3">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联系人： </w:t>
            </w:r>
            <w:r>
              <w:rPr>
                <w:rFonts w:hint="eastAsia" w:ascii="仿宋" w:hAnsi="仿宋" w:eastAsia="仿宋" w:cs="仿宋"/>
                <w:sz w:val="24"/>
                <w:szCs w:val="24"/>
                <w:highlight w:val="none"/>
                <w:lang w:val="en-US" w:eastAsia="zh-CN"/>
              </w:rPr>
              <w:t>XX</w:t>
            </w:r>
          </w:p>
          <w:p w14:paraId="52B090B1">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r>
              <w:rPr>
                <w:rFonts w:hint="eastAsia" w:ascii="仿宋" w:hAnsi="仿宋" w:eastAsia="仿宋" w:cs="仿宋"/>
                <w:color w:val="000000"/>
                <w:highlight w:val="none"/>
              </w:rPr>
              <w:t>联系人电话：</w:t>
            </w:r>
            <w:r>
              <w:rPr>
                <w:rFonts w:hint="eastAsia" w:ascii="仿宋" w:hAnsi="仿宋" w:eastAsia="仿宋" w:cs="仿宋"/>
                <w:sz w:val="24"/>
                <w:szCs w:val="24"/>
                <w:highlight w:val="none"/>
                <w:lang w:val="en-US" w:eastAsia="zh-CN"/>
              </w:rPr>
              <w:t>XX</w:t>
            </w:r>
          </w:p>
        </w:tc>
      </w:tr>
    </w:tbl>
    <w:p w14:paraId="0CF60990">
      <w:pPr>
        <w:rPr>
          <w:rFonts w:hint="eastAsia" w:ascii="仿宋" w:hAnsi="仿宋" w:eastAsia="仿宋" w:cs="仿宋"/>
          <w:highlight w:val="none"/>
        </w:rPr>
      </w:pPr>
    </w:p>
    <w:p w14:paraId="5EDC1DCD">
      <w:pPr>
        <w:rPr>
          <w:rFonts w:hint="eastAsia" w:ascii="仿宋" w:hAnsi="仿宋" w:eastAsia="仿宋" w:cs="仿宋"/>
          <w:kern w:val="2"/>
          <w:sz w:val="36"/>
          <w:szCs w:val="36"/>
          <w:highlight w:val="none"/>
        </w:rPr>
      </w:pPr>
    </w:p>
    <w:p w14:paraId="4B92BE51">
      <w:pPr>
        <w:pStyle w:val="8"/>
        <w:rPr>
          <w:rFonts w:hint="eastAsia" w:ascii="仿宋" w:hAnsi="仿宋" w:eastAsia="仿宋" w:cs="仿宋"/>
          <w:kern w:val="2"/>
          <w:sz w:val="36"/>
          <w:szCs w:val="36"/>
          <w:highlight w:val="none"/>
        </w:rPr>
      </w:pPr>
    </w:p>
    <w:p w14:paraId="594C4C86">
      <w:pPr>
        <w:spacing w:line="400" w:lineRule="exact"/>
        <w:jc w:val="left"/>
        <w:rPr>
          <w:rFonts w:hint="eastAsia" w:ascii="仿宋" w:hAnsi="仿宋" w:eastAsia="仿宋" w:cs="仿宋"/>
          <w:sz w:val="36"/>
          <w:szCs w:val="36"/>
          <w:highlight w:val="none"/>
        </w:rPr>
      </w:pPr>
      <w:r>
        <w:rPr>
          <w:rFonts w:hint="eastAsia" w:ascii="仿宋" w:hAnsi="仿宋" w:eastAsia="仿宋" w:cs="仿宋"/>
          <w:sz w:val="36"/>
          <w:szCs w:val="36"/>
          <w:highlight w:val="none"/>
        </w:rPr>
        <w:br w:type="page"/>
      </w:r>
      <w:r>
        <w:rPr>
          <w:rFonts w:hint="eastAsia" w:ascii="仿宋" w:hAnsi="仿宋" w:eastAsia="仿宋" w:cs="仿宋"/>
          <w:sz w:val="24"/>
          <w:szCs w:val="24"/>
          <w:highlight w:val="none"/>
        </w:rPr>
        <w:t>附件1</w:t>
      </w:r>
    </w:p>
    <w:p w14:paraId="137BD9A4">
      <w:pPr>
        <w:widowControl/>
        <w:spacing w:line="540" w:lineRule="exact"/>
        <w:jc w:val="center"/>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rPr>
        <w:t>配</w:t>
      </w:r>
      <w:r>
        <w:rPr>
          <w:rFonts w:hint="eastAsia" w:ascii="仿宋" w:hAnsi="仿宋" w:eastAsia="仿宋" w:cs="仿宋"/>
          <w:b/>
          <w:kern w:val="0"/>
          <w:sz w:val="30"/>
          <w:szCs w:val="30"/>
          <w:highlight w:val="none"/>
          <w:lang w:val="en-US" w:eastAsia="zh-CN"/>
        </w:rPr>
        <w:t xml:space="preserve"> </w:t>
      </w:r>
      <w:r>
        <w:rPr>
          <w:rFonts w:hint="eastAsia" w:ascii="仿宋" w:hAnsi="仿宋" w:eastAsia="仿宋" w:cs="仿宋"/>
          <w:b/>
          <w:kern w:val="0"/>
          <w:sz w:val="30"/>
          <w:szCs w:val="30"/>
          <w:highlight w:val="none"/>
        </w:rPr>
        <w:t>置</w:t>
      </w:r>
      <w:r>
        <w:rPr>
          <w:rFonts w:hint="eastAsia" w:ascii="仿宋" w:hAnsi="仿宋" w:eastAsia="仿宋" w:cs="仿宋"/>
          <w:b/>
          <w:kern w:val="0"/>
          <w:sz w:val="30"/>
          <w:szCs w:val="30"/>
          <w:highlight w:val="none"/>
          <w:lang w:val="en-US" w:eastAsia="zh-CN"/>
        </w:rPr>
        <w:t xml:space="preserve"> </w:t>
      </w:r>
      <w:r>
        <w:rPr>
          <w:rFonts w:hint="eastAsia" w:ascii="仿宋" w:hAnsi="仿宋" w:eastAsia="仿宋" w:cs="仿宋"/>
          <w:b/>
          <w:kern w:val="0"/>
          <w:sz w:val="30"/>
          <w:szCs w:val="30"/>
          <w:highlight w:val="none"/>
        </w:rPr>
        <w:t>清</w:t>
      </w:r>
      <w:r>
        <w:rPr>
          <w:rFonts w:hint="eastAsia" w:ascii="仿宋" w:hAnsi="仿宋" w:eastAsia="仿宋" w:cs="仿宋"/>
          <w:b/>
          <w:kern w:val="0"/>
          <w:sz w:val="30"/>
          <w:szCs w:val="30"/>
          <w:highlight w:val="none"/>
          <w:lang w:val="en-US" w:eastAsia="zh-CN"/>
        </w:rPr>
        <w:t xml:space="preserve"> </w:t>
      </w:r>
      <w:r>
        <w:rPr>
          <w:rFonts w:hint="eastAsia" w:ascii="仿宋" w:hAnsi="仿宋" w:eastAsia="仿宋" w:cs="仿宋"/>
          <w:b/>
          <w:kern w:val="0"/>
          <w:sz w:val="30"/>
          <w:szCs w:val="30"/>
          <w:highlight w:val="none"/>
        </w:rPr>
        <w:t>单</w:t>
      </w:r>
    </w:p>
    <w:p w14:paraId="624BAE74">
      <w:pPr>
        <w:pStyle w:val="7"/>
        <w:rPr>
          <w:rFonts w:hint="eastAsia" w:ascii="仿宋" w:hAnsi="仿宋" w:eastAsia="仿宋" w:cs="仿宋"/>
          <w:highlight w:val="none"/>
        </w:rPr>
      </w:pPr>
    </w:p>
    <w:tbl>
      <w:tblPr>
        <w:tblStyle w:val="12"/>
        <w:tblW w:w="8071" w:type="dxa"/>
        <w:tblInd w:w="93" w:type="dxa"/>
        <w:tblLayout w:type="autofit"/>
        <w:tblCellMar>
          <w:top w:w="0" w:type="dxa"/>
          <w:left w:w="108" w:type="dxa"/>
          <w:bottom w:w="0" w:type="dxa"/>
          <w:right w:w="108" w:type="dxa"/>
        </w:tblCellMar>
      </w:tblPr>
      <w:tblGrid>
        <w:gridCol w:w="1080"/>
        <w:gridCol w:w="2581"/>
        <w:gridCol w:w="4410"/>
      </w:tblGrid>
      <w:tr w14:paraId="3AB9AF1C">
        <w:tblPrEx>
          <w:tblCellMar>
            <w:top w:w="0" w:type="dxa"/>
            <w:left w:w="108" w:type="dxa"/>
            <w:bottom w:w="0" w:type="dxa"/>
            <w:right w:w="108" w:type="dxa"/>
          </w:tblCellMar>
        </w:tblPrEx>
        <w:trPr>
          <w:trHeight w:val="429"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535F2F2">
            <w:pPr>
              <w:spacing w:line="400" w:lineRule="exact"/>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序号</w:t>
            </w:r>
          </w:p>
        </w:tc>
        <w:tc>
          <w:tcPr>
            <w:tcW w:w="2581" w:type="dxa"/>
            <w:tcBorders>
              <w:top w:val="single" w:color="000000" w:sz="4" w:space="0"/>
              <w:left w:val="single" w:color="000000" w:sz="4" w:space="0"/>
              <w:bottom w:val="single" w:color="000000" w:sz="4" w:space="0"/>
              <w:right w:val="single" w:color="000000" w:sz="4" w:space="0"/>
            </w:tcBorders>
            <w:noWrap/>
            <w:vAlign w:val="center"/>
          </w:tcPr>
          <w:p w14:paraId="2DB61E54">
            <w:pPr>
              <w:spacing w:line="400" w:lineRule="exact"/>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名称</w:t>
            </w:r>
          </w:p>
        </w:tc>
        <w:tc>
          <w:tcPr>
            <w:tcW w:w="4410" w:type="dxa"/>
            <w:tcBorders>
              <w:top w:val="single" w:color="000000" w:sz="4" w:space="0"/>
              <w:left w:val="single" w:color="000000" w:sz="4" w:space="0"/>
              <w:bottom w:val="single" w:color="000000" w:sz="4" w:space="0"/>
              <w:right w:val="single" w:color="000000" w:sz="4" w:space="0"/>
            </w:tcBorders>
            <w:noWrap/>
            <w:vAlign w:val="center"/>
          </w:tcPr>
          <w:p w14:paraId="165F0264">
            <w:pPr>
              <w:spacing w:line="400" w:lineRule="exact"/>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数量</w:t>
            </w:r>
          </w:p>
        </w:tc>
      </w:tr>
      <w:tr w14:paraId="5069ED4B">
        <w:tblPrEx>
          <w:tblCellMar>
            <w:top w:w="0" w:type="dxa"/>
            <w:left w:w="108" w:type="dxa"/>
            <w:bottom w:w="0" w:type="dxa"/>
            <w:right w:w="108" w:type="dxa"/>
          </w:tblCellMar>
        </w:tblPrEx>
        <w:trPr>
          <w:trHeight w:val="429"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ACE3EF2">
            <w:pPr>
              <w:spacing w:line="400" w:lineRule="exact"/>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1</w:t>
            </w:r>
          </w:p>
        </w:tc>
        <w:tc>
          <w:tcPr>
            <w:tcW w:w="2581" w:type="dxa"/>
            <w:tcBorders>
              <w:top w:val="single" w:color="000000" w:sz="4" w:space="0"/>
              <w:left w:val="single" w:color="000000" w:sz="4" w:space="0"/>
              <w:bottom w:val="single" w:color="000000" w:sz="4" w:space="0"/>
              <w:right w:val="single" w:color="000000" w:sz="4" w:space="0"/>
            </w:tcBorders>
            <w:noWrap/>
            <w:vAlign w:val="center"/>
          </w:tcPr>
          <w:p w14:paraId="58134C4F">
            <w:pPr>
              <w:spacing w:line="400" w:lineRule="exact"/>
              <w:rPr>
                <w:rFonts w:hint="eastAsia" w:ascii="仿宋" w:hAnsi="仿宋" w:eastAsia="仿宋" w:cs="仿宋"/>
                <w:spacing w:val="4"/>
                <w:sz w:val="24"/>
                <w:szCs w:val="24"/>
                <w:highlight w:val="none"/>
              </w:rPr>
            </w:pPr>
            <w:r>
              <w:rPr>
                <w:rFonts w:hint="eastAsia" w:ascii="仿宋" w:hAnsi="仿宋" w:eastAsia="仿宋" w:cs="仿宋"/>
                <w:sz w:val="24"/>
                <w:szCs w:val="24"/>
                <w:highlight w:val="none"/>
                <w:lang w:val="en-US" w:eastAsia="zh-CN"/>
              </w:rPr>
              <w:t>XX</w:t>
            </w:r>
          </w:p>
        </w:tc>
        <w:tc>
          <w:tcPr>
            <w:tcW w:w="4410" w:type="dxa"/>
            <w:tcBorders>
              <w:top w:val="single" w:color="000000" w:sz="4" w:space="0"/>
              <w:left w:val="single" w:color="000000" w:sz="4" w:space="0"/>
              <w:bottom w:val="single" w:color="000000" w:sz="4" w:space="0"/>
              <w:right w:val="single" w:color="000000" w:sz="4" w:space="0"/>
            </w:tcBorders>
            <w:noWrap/>
            <w:vAlign w:val="center"/>
          </w:tcPr>
          <w:p w14:paraId="6B102B0D">
            <w:pPr>
              <w:spacing w:line="400" w:lineRule="exact"/>
              <w:rPr>
                <w:rFonts w:hint="eastAsia" w:ascii="仿宋" w:hAnsi="仿宋" w:eastAsia="仿宋" w:cs="仿宋"/>
                <w:spacing w:val="4"/>
                <w:sz w:val="24"/>
                <w:szCs w:val="24"/>
                <w:highlight w:val="none"/>
              </w:rPr>
            </w:pPr>
            <w:r>
              <w:rPr>
                <w:rFonts w:hint="eastAsia" w:ascii="仿宋" w:hAnsi="仿宋" w:eastAsia="仿宋" w:cs="仿宋"/>
                <w:sz w:val="24"/>
                <w:szCs w:val="24"/>
                <w:highlight w:val="none"/>
                <w:lang w:val="en-US" w:eastAsia="zh-CN"/>
              </w:rPr>
              <w:t>XX</w:t>
            </w:r>
          </w:p>
        </w:tc>
      </w:tr>
      <w:tr w14:paraId="48405CA4">
        <w:tblPrEx>
          <w:tblCellMar>
            <w:top w:w="0" w:type="dxa"/>
            <w:left w:w="108" w:type="dxa"/>
            <w:bottom w:w="0" w:type="dxa"/>
            <w:right w:w="108" w:type="dxa"/>
          </w:tblCellMar>
        </w:tblPrEx>
        <w:trPr>
          <w:trHeight w:val="429"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32E2E8C5">
            <w:pPr>
              <w:spacing w:line="400" w:lineRule="exact"/>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2</w:t>
            </w:r>
          </w:p>
        </w:tc>
        <w:tc>
          <w:tcPr>
            <w:tcW w:w="2581" w:type="dxa"/>
            <w:tcBorders>
              <w:top w:val="single" w:color="000000" w:sz="4" w:space="0"/>
              <w:left w:val="single" w:color="000000" w:sz="4" w:space="0"/>
              <w:bottom w:val="single" w:color="000000" w:sz="4" w:space="0"/>
              <w:right w:val="single" w:color="000000" w:sz="4" w:space="0"/>
            </w:tcBorders>
            <w:noWrap/>
            <w:vAlign w:val="center"/>
          </w:tcPr>
          <w:p w14:paraId="56CC6A3A">
            <w:pPr>
              <w:spacing w:line="400" w:lineRule="exact"/>
              <w:rPr>
                <w:rFonts w:hint="eastAsia" w:ascii="仿宋" w:hAnsi="仿宋" w:eastAsia="仿宋" w:cs="仿宋"/>
                <w:spacing w:val="4"/>
                <w:sz w:val="24"/>
                <w:szCs w:val="24"/>
                <w:highlight w:val="none"/>
              </w:rPr>
            </w:pPr>
            <w:r>
              <w:rPr>
                <w:rFonts w:hint="eastAsia" w:ascii="仿宋" w:hAnsi="仿宋" w:eastAsia="仿宋" w:cs="仿宋"/>
                <w:sz w:val="24"/>
                <w:szCs w:val="24"/>
                <w:highlight w:val="none"/>
                <w:lang w:val="en-US" w:eastAsia="zh-CN"/>
              </w:rPr>
              <w:t>XX</w:t>
            </w:r>
          </w:p>
        </w:tc>
        <w:tc>
          <w:tcPr>
            <w:tcW w:w="4410" w:type="dxa"/>
            <w:tcBorders>
              <w:top w:val="single" w:color="000000" w:sz="4" w:space="0"/>
              <w:left w:val="single" w:color="000000" w:sz="4" w:space="0"/>
              <w:bottom w:val="single" w:color="000000" w:sz="4" w:space="0"/>
              <w:right w:val="single" w:color="000000" w:sz="4" w:space="0"/>
            </w:tcBorders>
            <w:noWrap/>
            <w:vAlign w:val="center"/>
          </w:tcPr>
          <w:p w14:paraId="3B624EFF">
            <w:pPr>
              <w:spacing w:line="400" w:lineRule="exact"/>
              <w:rPr>
                <w:rFonts w:hint="eastAsia" w:ascii="仿宋" w:hAnsi="仿宋" w:eastAsia="仿宋" w:cs="仿宋"/>
                <w:spacing w:val="4"/>
                <w:sz w:val="24"/>
                <w:szCs w:val="24"/>
                <w:highlight w:val="none"/>
              </w:rPr>
            </w:pPr>
            <w:r>
              <w:rPr>
                <w:rFonts w:hint="eastAsia" w:ascii="仿宋" w:hAnsi="仿宋" w:eastAsia="仿宋" w:cs="仿宋"/>
                <w:sz w:val="24"/>
                <w:szCs w:val="24"/>
                <w:highlight w:val="none"/>
                <w:lang w:val="en-US" w:eastAsia="zh-CN"/>
              </w:rPr>
              <w:t>XX</w:t>
            </w:r>
          </w:p>
        </w:tc>
      </w:tr>
      <w:tr w14:paraId="336820F1">
        <w:tblPrEx>
          <w:tblCellMar>
            <w:top w:w="0" w:type="dxa"/>
            <w:left w:w="108" w:type="dxa"/>
            <w:bottom w:w="0" w:type="dxa"/>
            <w:right w:w="108" w:type="dxa"/>
          </w:tblCellMar>
        </w:tblPrEx>
        <w:trPr>
          <w:trHeight w:val="429"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2FF86E9B">
            <w:pPr>
              <w:spacing w:line="400" w:lineRule="exact"/>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3</w:t>
            </w:r>
          </w:p>
        </w:tc>
        <w:tc>
          <w:tcPr>
            <w:tcW w:w="2581" w:type="dxa"/>
            <w:tcBorders>
              <w:top w:val="single" w:color="000000" w:sz="4" w:space="0"/>
              <w:left w:val="single" w:color="000000" w:sz="4" w:space="0"/>
              <w:bottom w:val="single" w:color="000000" w:sz="4" w:space="0"/>
              <w:right w:val="single" w:color="000000" w:sz="4" w:space="0"/>
            </w:tcBorders>
            <w:noWrap/>
            <w:vAlign w:val="center"/>
          </w:tcPr>
          <w:p w14:paraId="0028B1FA">
            <w:pPr>
              <w:spacing w:line="400" w:lineRule="exact"/>
              <w:rPr>
                <w:rFonts w:hint="eastAsia" w:ascii="仿宋" w:hAnsi="仿宋" w:eastAsia="仿宋" w:cs="仿宋"/>
                <w:spacing w:val="4"/>
                <w:sz w:val="24"/>
                <w:szCs w:val="24"/>
                <w:highlight w:val="none"/>
              </w:rPr>
            </w:pPr>
            <w:r>
              <w:rPr>
                <w:rFonts w:hint="eastAsia" w:ascii="仿宋" w:hAnsi="仿宋" w:eastAsia="仿宋" w:cs="仿宋"/>
                <w:sz w:val="24"/>
                <w:szCs w:val="24"/>
                <w:highlight w:val="none"/>
                <w:lang w:val="en-US" w:eastAsia="zh-CN"/>
              </w:rPr>
              <w:t>XX</w:t>
            </w:r>
          </w:p>
        </w:tc>
        <w:tc>
          <w:tcPr>
            <w:tcW w:w="4410" w:type="dxa"/>
            <w:tcBorders>
              <w:top w:val="single" w:color="000000" w:sz="4" w:space="0"/>
              <w:left w:val="single" w:color="000000" w:sz="4" w:space="0"/>
              <w:bottom w:val="single" w:color="000000" w:sz="4" w:space="0"/>
              <w:right w:val="single" w:color="000000" w:sz="4" w:space="0"/>
            </w:tcBorders>
            <w:noWrap/>
            <w:vAlign w:val="center"/>
          </w:tcPr>
          <w:p w14:paraId="2270D462">
            <w:pPr>
              <w:spacing w:line="400" w:lineRule="exact"/>
              <w:rPr>
                <w:rFonts w:hint="eastAsia" w:ascii="仿宋" w:hAnsi="仿宋" w:eastAsia="仿宋" w:cs="仿宋"/>
                <w:spacing w:val="4"/>
                <w:sz w:val="24"/>
                <w:szCs w:val="24"/>
                <w:highlight w:val="none"/>
              </w:rPr>
            </w:pPr>
            <w:r>
              <w:rPr>
                <w:rFonts w:hint="eastAsia" w:ascii="仿宋" w:hAnsi="仿宋" w:eastAsia="仿宋" w:cs="仿宋"/>
                <w:sz w:val="24"/>
                <w:szCs w:val="24"/>
                <w:highlight w:val="none"/>
                <w:lang w:val="en-US" w:eastAsia="zh-CN"/>
              </w:rPr>
              <w:t>XX</w:t>
            </w:r>
          </w:p>
        </w:tc>
      </w:tr>
      <w:tr w14:paraId="08548555">
        <w:tblPrEx>
          <w:tblCellMar>
            <w:top w:w="0" w:type="dxa"/>
            <w:left w:w="108" w:type="dxa"/>
            <w:bottom w:w="0" w:type="dxa"/>
            <w:right w:w="108" w:type="dxa"/>
          </w:tblCellMar>
        </w:tblPrEx>
        <w:trPr>
          <w:trHeight w:val="429"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7819BD48">
            <w:pPr>
              <w:spacing w:line="400" w:lineRule="exact"/>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4</w:t>
            </w:r>
          </w:p>
        </w:tc>
        <w:tc>
          <w:tcPr>
            <w:tcW w:w="2581" w:type="dxa"/>
            <w:tcBorders>
              <w:top w:val="single" w:color="000000" w:sz="4" w:space="0"/>
              <w:left w:val="single" w:color="000000" w:sz="4" w:space="0"/>
              <w:bottom w:val="single" w:color="000000" w:sz="4" w:space="0"/>
              <w:right w:val="single" w:color="000000" w:sz="4" w:space="0"/>
            </w:tcBorders>
            <w:noWrap/>
            <w:vAlign w:val="center"/>
          </w:tcPr>
          <w:p w14:paraId="6294380A">
            <w:pPr>
              <w:spacing w:line="400" w:lineRule="exact"/>
              <w:rPr>
                <w:rFonts w:hint="eastAsia" w:ascii="仿宋" w:hAnsi="仿宋" w:eastAsia="仿宋" w:cs="仿宋"/>
                <w:spacing w:val="4"/>
                <w:sz w:val="24"/>
                <w:szCs w:val="24"/>
                <w:highlight w:val="none"/>
              </w:rPr>
            </w:pPr>
            <w:r>
              <w:rPr>
                <w:rFonts w:hint="eastAsia" w:ascii="仿宋" w:hAnsi="仿宋" w:eastAsia="仿宋" w:cs="仿宋"/>
                <w:sz w:val="24"/>
                <w:szCs w:val="24"/>
                <w:highlight w:val="none"/>
                <w:lang w:val="en-US" w:eastAsia="zh-CN"/>
              </w:rPr>
              <w:t>XX</w:t>
            </w:r>
          </w:p>
        </w:tc>
        <w:tc>
          <w:tcPr>
            <w:tcW w:w="4410" w:type="dxa"/>
            <w:tcBorders>
              <w:top w:val="single" w:color="000000" w:sz="4" w:space="0"/>
              <w:left w:val="single" w:color="000000" w:sz="4" w:space="0"/>
              <w:bottom w:val="single" w:color="000000" w:sz="4" w:space="0"/>
              <w:right w:val="single" w:color="000000" w:sz="4" w:space="0"/>
            </w:tcBorders>
            <w:noWrap/>
            <w:vAlign w:val="center"/>
          </w:tcPr>
          <w:p w14:paraId="14D35DA9">
            <w:pPr>
              <w:spacing w:line="400" w:lineRule="exact"/>
              <w:rPr>
                <w:rFonts w:hint="eastAsia" w:ascii="仿宋" w:hAnsi="仿宋" w:eastAsia="仿宋" w:cs="仿宋"/>
                <w:spacing w:val="4"/>
                <w:sz w:val="24"/>
                <w:szCs w:val="24"/>
                <w:highlight w:val="none"/>
              </w:rPr>
            </w:pPr>
            <w:r>
              <w:rPr>
                <w:rFonts w:hint="eastAsia" w:ascii="仿宋" w:hAnsi="仿宋" w:eastAsia="仿宋" w:cs="仿宋"/>
                <w:sz w:val="24"/>
                <w:szCs w:val="24"/>
                <w:highlight w:val="none"/>
                <w:lang w:val="en-US" w:eastAsia="zh-CN"/>
              </w:rPr>
              <w:t>XX</w:t>
            </w:r>
          </w:p>
        </w:tc>
      </w:tr>
    </w:tbl>
    <w:p w14:paraId="579BE573">
      <w:pPr>
        <w:spacing w:line="360" w:lineRule="auto"/>
        <w:ind w:firstLine="720" w:firstLineChars="200"/>
        <w:jc w:val="center"/>
        <w:rPr>
          <w:rFonts w:hint="eastAsia" w:ascii="仿宋" w:hAnsi="仿宋" w:eastAsia="仿宋" w:cs="仿宋"/>
          <w:sz w:val="36"/>
          <w:szCs w:val="36"/>
          <w:highlight w:val="none"/>
        </w:rPr>
      </w:pPr>
    </w:p>
    <w:p w14:paraId="374F9D45">
      <w:pPr>
        <w:pStyle w:val="7"/>
        <w:rPr>
          <w:rFonts w:hint="eastAsia" w:ascii="仿宋" w:hAnsi="仿宋" w:eastAsia="仿宋" w:cs="仿宋"/>
          <w:highlight w:val="none"/>
        </w:rPr>
      </w:pPr>
    </w:p>
    <w:p w14:paraId="77290639">
      <w:pPr>
        <w:rPr>
          <w:rFonts w:hint="eastAsia" w:ascii="仿宋" w:hAnsi="仿宋" w:eastAsia="仿宋" w:cs="仿宋"/>
          <w:highlight w:val="none"/>
        </w:rPr>
      </w:pPr>
    </w:p>
    <w:p w14:paraId="6EB4E1E9">
      <w:pPr>
        <w:rPr>
          <w:rFonts w:hint="eastAsia" w:ascii="仿宋" w:hAnsi="仿宋" w:eastAsia="仿宋" w:cs="仿宋"/>
          <w:sz w:val="36"/>
          <w:szCs w:val="36"/>
          <w:highlight w:val="none"/>
        </w:rPr>
      </w:pPr>
    </w:p>
    <w:p w14:paraId="3DF83962">
      <w:pPr>
        <w:spacing w:line="400" w:lineRule="exact"/>
        <w:jc w:val="left"/>
        <w:rPr>
          <w:rFonts w:hint="eastAsia" w:ascii="仿宋" w:hAnsi="仿宋" w:eastAsia="仿宋" w:cs="仿宋"/>
          <w:sz w:val="36"/>
          <w:szCs w:val="36"/>
          <w:highlight w:val="none"/>
        </w:rPr>
      </w:pPr>
      <w:r>
        <w:rPr>
          <w:rFonts w:hint="eastAsia" w:ascii="仿宋" w:hAnsi="仿宋" w:eastAsia="仿宋" w:cs="仿宋"/>
          <w:sz w:val="36"/>
          <w:szCs w:val="36"/>
          <w:highlight w:val="none"/>
        </w:rPr>
        <w:br w:type="page"/>
      </w:r>
      <w:bookmarkStart w:id="11" w:name="OLE_LINK1"/>
      <w:r>
        <w:rPr>
          <w:rFonts w:hint="eastAsia" w:ascii="仿宋" w:hAnsi="仿宋" w:eastAsia="仿宋" w:cs="仿宋"/>
          <w:sz w:val="24"/>
          <w:szCs w:val="24"/>
          <w:highlight w:val="none"/>
        </w:rPr>
        <w:t>附件</w:t>
      </w:r>
      <w:r>
        <w:rPr>
          <w:rFonts w:hint="eastAsia" w:ascii="仿宋" w:hAnsi="仿宋" w:eastAsia="仿宋" w:cs="仿宋"/>
          <w:sz w:val="24"/>
          <w:szCs w:val="24"/>
          <w:highlight w:val="none"/>
          <w:lang w:val="en-US" w:eastAsia="zh-CN"/>
        </w:rPr>
        <w:t>2</w:t>
      </w:r>
    </w:p>
    <w:bookmarkEnd w:id="11"/>
    <w:p w14:paraId="0FEB530C">
      <w:pPr>
        <w:widowControl/>
        <w:spacing w:line="540" w:lineRule="exact"/>
        <w:jc w:val="center"/>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rPr>
        <w:t>验</w:t>
      </w:r>
      <w:r>
        <w:rPr>
          <w:rFonts w:hint="eastAsia" w:ascii="仿宋" w:hAnsi="仿宋" w:eastAsia="仿宋" w:cs="仿宋"/>
          <w:b/>
          <w:kern w:val="0"/>
          <w:sz w:val="30"/>
          <w:szCs w:val="30"/>
          <w:highlight w:val="none"/>
          <w:lang w:val="en-US" w:eastAsia="zh-CN"/>
        </w:rPr>
        <w:t xml:space="preserve"> </w:t>
      </w:r>
      <w:r>
        <w:rPr>
          <w:rFonts w:hint="eastAsia" w:ascii="仿宋" w:hAnsi="仿宋" w:eastAsia="仿宋" w:cs="仿宋"/>
          <w:b/>
          <w:kern w:val="0"/>
          <w:sz w:val="30"/>
          <w:szCs w:val="30"/>
          <w:highlight w:val="none"/>
        </w:rPr>
        <w:t>收</w:t>
      </w:r>
      <w:r>
        <w:rPr>
          <w:rFonts w:hint="eastAsia" w:ascii="仿宋" w:hAnsi="仿宋" w:eastAsia="仿宋" w:cs="仿宋"/>
          <w:b/>
          <w:kern w:val="0"/>
          <w:sz w:val="30"/>
          <w:szCs w:val="30"/>
          <w:highlight w:val="none"/>
          <w:lang w:val="en-US" w:eastAsia="zh-CN"/>
        </w:rPr>
        <w:t xml:space="preserve"> </w:t>
      </w:r>
      <w:r>
        <w:rPr>
          <w:rFonts w:hint="eastAsia" w:ascii="仿宋" w:hAnsi="仿宋" w:eastAsia="仿宋" w:cs="仿宋"/>
          <w:b/>
          <w:kern w:val="0"/>
          <w:sz w:val="30"/>
          <w:szCs w:val="30"/>
          <w:highlight w:val="none"/>
        </w:rPr>
        <w:t>内</w:t>
      </w:r>
      <w:r>
        <w:rPr>
          <w:rFonts w:hint="eastAsia" w:ascii="仿宋" w:hAnsi="仿宋" w:eastAsia="仿宋" w:cs="仿宋"/>
          <w:b/>
          <w:kern w:val="0"/>
          <w:sz w:val="30"/>
          <w:szCs w:val="30"/>
          <w:highlight w:val="none"/>
          <w:lang w:val="en-US" w:eastAsia="zh-CN"/>
        </w:rPr>
        <w:t xml:space="preserve"> </w:t>
      </w:r>
      <w:r>
        <w:rPr>
          <w:rFonts w:hint="eastAsia" w:ascii="仿宋" w:hAnsi="仿宋" w:eastAsia="仿宋" w:cs="仿宋"/>
          <w:b/>
          <w:kern w:val="0"/>
          <w:sz w:val="30"/>
          <w:szCs w:val="30"/>
          <w:highlight w:val="none"/>
        </w:rPr>
        <w:t>容</w:t>
      </w:r>
    </w:p>
    <w:p w14:paraId="52218A12">
      <w:pPr>
        <w:pStyle w:val="8"/>
        <w:spacing w:line="400" w:lineRule="exact"/>
        <w:rPr>
          <w:rFonts w:hint="eastAsia" w:ascii="仿宋" w:hAnsi="仿宋" w:eastAsia="仿宋" w:cs="仿宋"/>
          <w:highlight w:val="none"/>
        </w:rPr>
      </w:pPr>
    </w:p>
    <w:p w14:paraId="7B936BF3">
      <w:pPr>
        <w:pStyle w:val="8"/>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pacing w:val="4"/>
          <w:kern w:val="2"/>
          <w:sz w:val="24"/>
          <w:szCs w:val="24"/>
          <w:highlight w:val="none"/>
          <w:lang w:val="en-US" w:eastAsia="zh-CN" w:bidi="ar-SA"/>
        </w:rPr>
      </w:pPr>
      <w:r>
        <w:rPr>
          <w:rFonts w:hint="eastAsia" w:ascii="仿宋" w:hAnsi="仿宋" w:eastAsia="仿宋" w:cs="仿宋"/>
          <w:color w:val="000000"/>
          <w:kern w:val="2"/>
          <w:sz w:val="24"/>
          <w:szCs w:val="20"/>
          <w:highlight w:val="none"/>
        </w:rPr>
        <w:t xml:space="preserve">  </w:t>
      </w:r>
      <w:r>
        <w:rPr>
          <w:rFonts w:hint="eastAsia" w:ascii="仿宋_GB2312" w:hAnsi="仿宋_GB2312" w:eastAsia="仿宋_GB2312" w:cs="仿宋_GB2312"/>
          <w:spacing w:val="4"/>
          <w:kern w:val="2"/>
          <w:sz w:val="24"/>
          <w:szCs w:val="24"/>
          <w:highlight w:val="none"/>
          <w:lang w:val="en-US" w:eastAsia="zh-CN" w:bidi="ar-SA"/>
        </w:rPr>
        <w:t xml:space="preserve">  货物运抵甲方指定地点后，甲乙方及使用单位对货物进行到货检验，包括以下方面：</w:t>
      </w:r>
    </w:p>
    <w:p w14:paraId="4D3BFF22">
      <w:pPr>
        <w:pStyle w:val="8"/>
        <w:keepNext w:val="0"/>
        <w:keepLines w:val="0"/>
        <w:pageBreakBefore w:val="0"/>
        <w:numPr>
          <w:ilvl w:val="0"/>
          <w:numId w:val="7"/>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pacing w:val="4"/>
          <w:kern w:val="2"/>
          <w:sz w:val="24"/>
          <w:szCs w:val="24"/>
          <w:highlight w:val="none"/>
          <w:lang w:val="en-US" w:eastAsia="zh-CN" w:bidi="ar-SA"/>
        </w:rPr>
      </w:pPr>
      <w:r>
        <w:rPr>
          <w:rFonts w:hint="eastAsia" w:ascii="仿宋_GB2312" w:hAnsi="仿宋_GB2312" w:eastAsia="仿宋_GB2312" w:cs="仿宋_GB2312"/>
          <w:spacing w:val="4"/>
          <w:kern w:val="2"/>
          <w:sz w:val="24"/>
          <w:szCs w:val="24"/>
          <w:highlight w:val="none"/>
          <w:lang w:val="en-US" w:eastAsia="zh-CN" w:bidi="ar-SA"/>
        </w:rPr>
        <w:t>货物包装完整无破损，货物外观完好无损。</w:t>
      </w:r>
    </w:p>
    <w:p w14:paraId="67C9F7C9">
      <w:pPr>
        <w:pStyle w:val="8"/>
        <w:keepNext w:val="0"/>
        <w:keepLines w:val="0"/>
        <w:pageBreakBefore w:val="0"/>
        <w:numPr>
          <w:ilvl w:val="0"/>
          <w:numId w:val="7"/>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pacing w:val="4"/>
          <w:kern w:val="2"/>
          <w:sz w:val="24"/>
          <w:szCs w:val="24"/>
          <w:highlight w:val="none"/>
          <w:lang w:val="en-US" w:eastAsia="zh-CN" w:bidi="ar-SA"/>
        </w:rPr>
      </w:pPr>
      <w:r>
        <w:rPr>
          <w:rFonts w:hint="eastAsia" w:ascii="仿宋_GB2312" w:hAnsi="仿宋_GB2312" w:eastAsia="仿宋_GB2312" w:cs="仿宋_GB2312"/>
          <w:spacing w:val="4"/>
          <w:kern w:val="2"/>
          <w:sz w:val="24"/>
          <w:szCs w:val="24"/>
          <w:highlight w:val="none"/>
          <w:lang w:val="en-US" w:eastAsia="zh-CN" w:bidi="ar-SA"/>
        </w:rPr>
        <w:t>货物数量、型号、产地、注册证号、随机备件。</w:t>
      </w:r>
    </w:p>
    <w:p w14:paraId="4D5A76F1">
      <w:pPr>
        <w:pStyle w:val="8"/>
        <w:keepNext w:val="0"/>
        <w:keepLines w:val="0"/>
        <w:pageBreakBefore w:val="0"/>
        <w:numPr>
          <w:ilvl w:val="0"/>
          <w:numId w:val="7"/>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pacing w:val="4"/>
          <w:kern w:val="2"/>
          <w:sz w:val="24"/>
          <w:szCs w:val="24"/>
          <w:highlight w:val="none"/>
          <w:lang w:val="en-US" w:eastAsia="zh-CN" w:bidi="ar-SA"/>
        </w:rPr>
      </w:pPr>
      <w:r>
        <w:rPr>
          <w:rFonts w:hint="eastAsia" w:ascii="仿宋_GB2312" w:hAnsi="仿宋_GB2312" w:eastAsia="仿宋_GB2312" w:cs="仿宋_GB2312"/>
          <w:spacing w:val="4"/>
          <w:kern w:val="2"/>
          <w:sz w:val="24"/>
          <w:szCs w:val="24"/>
          <w:highlight w:val="none"/>
          <w:lang w:val="en-US" w:eastAsia="zh-CN" w:bidi="ar-SA"/>
        </w:rPr>
        <w:t>装箱单、质保单、质量证书等的随机资料。</w:t>
      </w:r>
    </w:p>
    <w:p w14:paraId="786CDD9D">
      <w:pPr>
        <w:pStyle w:val="8"/>
        <w:keepNext w:val="0"/>
        <w:keepLines w:val="0"/>
        <w:pageBreakBefore w:val="0"/>
        <w:numPr>
          <w:ilvl w:val="0"/>
          <w:numId w:val="7"/>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pacing w:val="4"/>
          <w:kern w:val="2"/>
          <w:sz w:val="24"/>
          <w:szCs w:val="24"/>
          <w:highlight w:val="none"/>
          <w:lang w:val="en-US" w:eastAsia="zh-CN" w:bidi="ar-SA"/>
        </w:rPr>
      </w:pPr>
      <w:r>
        <w:rPr>
          <w:rFonts w:hint="eastAsia" w:ascii="仿宋_GB2312" w:hAnsi="仿宋_GB2312" w:eastAsia="仿宋_GB2312" w:cs="仿宋_GB2312"/>
          <w:spacing w:val="4"/>
          <w:kern w:val="2"/>
          <w:sz w:val="24"/>
          <w:szCs w:val="24"/>
          <w:highlight w:val="none"/>
          <w:lang w:val="en-US" w:eastAsia="zh-CN" w:bidi="ar-SA"/>
        </w:rPr>
        <w:t>进口产品必须具备原产地证明和商检局的检验证明及合法进货渠道证明、货运单和货运发票，并提供进口货物的报关单。英文材料要有中文翻译件。</w:t>
      </w:r>
    </w:p>
    <w:p w14:paraId="2366BB85">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pacing w:val="4"/>
          <w:kern w:val="2"/>
          <w:sz w:val="24"/>
          <w:szCs w:val="24"/>
          <w:highlight w:val="none"/>
          <w:lang w:val="en-US" w:eastAsia="zh-CN" w:bidi="ar-SA"/>
        </w:rPr>
      </w:pPr>
      <w:r>
        <w:rPr>
          <w:rFonts w:hint="eastAsia" w:ascii="仿宋_GB2312" w:hAnsi="仿宋_GB2312" w:eastAsia="仿宋_GB2312" w:cs="仿宋_GB2312"/>
          <w:spacing w:val="4"/>
          <w:kern w:val="2"/>
          <w:sz w:val="24"/>
          <w:szCs w:val="24"/>
          <w:highlight w:val="none"/>
          <w:lang w:val="en-US" w:eastAsia="zh-CN" w:bidi="ar-SA"/>
        </w:rPr>
        <w:t>5、乙方发货时应附发货随行单。</w:t>
      </w:r>
    </w:p>
    <w:p w14:paraId="72BD429B">
      <w:pPr>
        <w:keepNext w:val="0"/>
        <w:keepLines w:val="0"/>
        <w:pageBreakBefore w:val="0"/>
        <w:widowControl/>
        <w:shd w:val="clear" w:color="auto" w:fill="auto"/>
        <w:kinsoku/>
        <w:wordWrap/>
        <w:overflowPunct/>
        <w:topLinePunct w:val="0"/>
        <w:autoSpaceDE/>
        <w:autoSpaceDN/>
        <w:bidi w:val="0"/>
        <w:adjustRightInd/>
        <w:snapToGrid/>
        <w:spacing w:line="540" w:lineRule="exact"/>
        <w:jc w:val="left"/>
        <w:textAlignment w:val="auto"/>
        <w:rPr>
          <w:rFonts w:hint="eastAsia" w:ascii="仿宋" w:hAnsi="仿宋" w:eastAsia="仿宋" w:cs="仿宋"/>
          <w:b/>
          <w:bCs w:val="0"/>
          <w:kern w:val="0"/>
          <w:sz w:val="30"/>
          <w:szCs w:val="30"/>
          <w:highlight w:val="none"/>
        </w:rPr>
      </w:pPr>
      <w:r>
        <w:rPr>
          <w:rFonts w:hint="eastAsia" w:ascii="仿宋_GB2312" w:hAnsi="仿宋_GB2312" w:eastAsia="仿宋_GB2312" w:cs="仿宋_GB2312"/>
          <w:spacing w:val="4"/>
          <w:kern w:val="2"/>
          <w:sz w:val="24"/>
          <w:szCs w:val="24"/>
          <w:highlight w:val="none"/>
          <w:lang w:val="en-US" w:eastAsia="zh-CN" w:bidi="ar-SA"/>
        </w:rPr>
        <w:br w:type="page"/>
      </w:r>
      <w:r>
        <w:rPr>
          <w:rFonts w:hint="eastAsia" w:ascii="仿宋" w:hAnsi="仿宋" w:eastAsia="仿宋" w:cs="仿宋"/>
          <w:sz w:val="24"/>
          <w:szCs w:val="24"/>
          <w:highlight w:val="none"/>
        </w:rPr>
        <w:t>附件</w:t>
      </w:r>
      <w:r>
        <w:rPr>
          <w:rFonts w:hint="eastAsia" w:ascii="仿宋" w:hAnsi="仿宋" w:eastAsia="仿宋" w:cs="仿宋"/>
          <w:sz w:val="24"/>
          <w:szCs w:val="24"/>
          <w:highlight w:val="none"/>
          <w:lang w:val="en-US" w:eastAsia="zh-CN"/>
        </w:rPr>
        <w:t>3</w:t>
      </w:r>
    </w:p>
    <w:p w14:paraId="605A4D86">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val="0"/>
          <w:kern w:val="0"/>
          <w:sz w:val="30"/>
          <w:szCs w:val="30"/>
          <w:highlight w:val="none"/>
        </w:rPr>
      </w:pPr>
      <w:r>
        <w:rPr>
          <w:rFonts w:hint="eastAsia" w:ascii="仿宋" w:hAnsi="仿宋" w:eastAsia="仿宋" w:cs="仿宋"/>
          <w:b/>
          <w:bCs w:val="0"/>
          <w:kern w:val="0"/>
          <w:sz w:val="30"/>
          <w:szCs w:val="30"/>
          <w:highlight w:val="none"/>
        </w:rPr>
        <w:t>廉</w:t>
      </w:r>
      <w:r>
        <w:rPr>
          <w:rFonts w:hint="eastAsia" w:ascii="仿宋" w:hAnsi="仿宋" w:eastAsia="仿宋" w:cs="仿宋"/>
          <w:b/>
          <w:bCs w:val="0"/>
          <w:kern w:val="0"/>
          <w:sz w:val="30"/>
          <w:szCs w:val="30"/>
          <w:highlight w:val="none"/>
          <w:lang w:val="en-US" w:eastAsia="zh-CN"/>
        </w:rPr>
        <w:t xml:space="preserve"> </w:t>
      </w:r>
      <w:r>
        <w:rPr>
          <w:rFonts w:hint="eastAsia" w:ascii="仿宋" w:hAnsi="仿宋" w:eastAsia="仿宋" w:cs="仿宋"/>
          <w:b/>
          <w:bCs w:val="0"/>
          <w:kern w:val="0"/>
          <w:sz w:val="30"/>
          <w:szCs w:val="30"/>
          <w:highlight w:val="none"/>
        </w:rPr>
        <w:t>洁</w:t>
      </w:r>
      <w:r>
        <w:rPr>
          <w:rFonts w:hint="eastAsia" w:ascii="仿宋" w:hAnsi="仿宋" w:eastAsia="仿宋" w:cs="仿宋"/>
          <w:b/>
          <w:bCs w:val="0"/>
          <w:kern w:val="0"/>
          <w:sz w:val="30"/>
          <w:szCs w:val="30"/>
          <w:highlight w:val="none"/>
          <w:lang w:val="en-US" w:eastAsia="zh-CN"/>
        </w:rPr>
        <w:t xml:space="preserve"> </w:t>
      </w:r>
      <w:r>
        <w:rPr>
          <w:rFonts w:hint="eastAsia" w:ascii="仿宋" w:hAnsi="仿宋" w:eastAsia="仿宋" w:cs="仿宋"/>
          <w:b/>
          <w:bCs w:val="0"/>
          <w:kern w:val="0"/>
          <w:sz w:val="30"/>
          <w:szCs w:val="30"/>
          <w:highlight w:val="none"/>
        </w:rPr>
        <w:t>协</w:t>
      </w:r>
      <w:r>
        <w:rPr>
          <w:rFonts w:hint="eastAsia" w:ascii="仿宋" w:hAnsi="仿宋" w:eastAsia="仿宋" w:cs="仿宋"/>
          <w:b/>
          <w:bCs w:val="0"/>
          <w:kern w:val="0"/>
          <w:sz w:val="30"/>
          <w:szCs w:val="30"/>
          <w:highlight w:val="none"/>
          <w:lang w:val="en-US" w:eastAsia="zh-CN"/>
        </w:rPr>
        <w:t xml:space="preserve"> </w:t>
      </w:r>
      <w:r>
        <w:rPr>
          <w:rFonts w:hint="eastAsia" w:ascii="仿宋" w:hAnsi="仿宋" w:eastAsia="仿宋" w:cs="仿宋"/>
          <w:b/>
          <w:bCs w:val="0"/>
          <w:kern w:val="0"/>
          <w:sz w:val="30"/>
          <w:szCs w:val="30"/>
          <w:highlight w:val="none"/>
        </w:rPr>
        <w:t>议</w:t>
      </w:r>
    </w:p>
    <w:p w14:paraId="0F3BB55B">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val="0"/>
          <w:kern w:val="0"/>
          <w:sz w:val="30"/>
          <w:szCs w:val="30"/>
          <w:highlight w:val="none"/>
        </w:rPr>
      </w:pPr>
    </w:p>
    <w:p w14:paraId="19908A27">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contextualSpacing/>
        <w:jc w:val="left"/>
        <w:textAlignment w:val="auto"/>
        <w:rPr>
          <w:rFonts w:hint="eastAsia" w:ascii="仿宋" w:hAnsi="仿宋" w:eastAsia="仿宋" w:cs="仿宋"/>
          <w:kern w:val="0"/>
          <w:sz w:val="24"/>
          <w:szCs w:val="24"/>
          <w:highlight w:val="none"/>
        </w:rPr>
      </w:pPr>
      <w:r>
        <w:rPr>
          <w:rFonts w:hint="eastAsia" w:ascii="仿宋" w:hAnsi="仿宋" w:eastAsia="仿宋" w:cs="仿宋"/>
          <w:bCs/>
          <w:kern w:val="0"/>
          <w:sz w:val="24"/>
          <w:szCs w:val="24"/>
          <w:highlight w:val="none"/>
        </w:rPr>
        <w:t>甲方：中国航天科工集团七三一医院</w:t>
      </w:r>
    </w:p>
    <w:p w14:paraId="5BA85FAC">
      <w:pPr>
        <w:pStyle w:val="27"/>
        <w:keepNext w:val="0"/>
        <w:keepLines w:val="0"/>
        <w:pageBreakBefore w:val="0"/>
        <w:widowControl/>
        <w:kinsoku/>
        <w:wordWrap/>
        <w:overflowPunct/>
        <w:topLinePunct w:val="0"/>
        <w:autoSpaceDE/>
        <w:autoSpaceDN/>
        <w:bidi w:val="0"/>
        <w:snapToGrid/>
        <w:spacing w:after="0" w:line="540" w:lineRule="exact"/>
        <w:ind w:left="0" w:firstLine="480" w:firstLineChars="200"/>
        <w:textAlignment w:val="bottom"/>
        <w:rPr>
          <w:rFonts w:hint="eastAsia" w:ascii="仿宋" w:hAnsi="仿宋" w:eastAsia="仿宋" w:cs="仿宋"/>
          <w:bCs/>
          <w:kern w:val="0"/>
          <w:sz w:val="24"/>
          <w:szCs w:val="24"/>
          <w:highlight w:val="none"/>
          <w:lang w:val="en-US" w:eastAsia="zh-CN"/>
        </w:rPr>
      </w:pPr>
      <w:r>
        <w:rPr>
          <w:rFonts w:hint="eastAsia" w:ascii="仿宋" w:hAnsi="仿宋" w:eastAsia="仿宋" w:cs="仿宋"/>
          <w:bCs/>
          <w:kern w:val="0"/>
          <w:sz w:val="24"/>
          <w:szCs w:val="24"/>
          <w:highlight w:val="none"/>
          <w:lang w:val="en-US" w:eastAsia="zh-CN" w:bidi="ar-SA"/>
        </w:rPr>
        <w:t xml:space="preserve">乙方： </w:t>
      </w:r>
      <w:r>
        <w:rPr>
          <w:rFonts w:hint="eastAsia" w:ascii="仿宋" w:hAnsi="仿宋" w:eastAsia="仿宋" w:cs="仿宋"/>
          <w:sz w:val="24"/>
          <w:szCs w:val="24"/>
          <w:highlight w:val="none"/>
          <w:lang w:val="en-US" w:eastAsia="zh-CN"/>
        </w:rPr>
        <w:t>XX</w:t>
      </w:r>
      <w:r>
        <w:rPr>
          <w:rFonts w:hint="eastAsia" w:ascii="仿宋" w:hAnsi="仿宋" w:eastAsia="仿宋" w:cs="仿宋"/>
          <w:bCs/>
          <w:kern w:val="0"/>
          <w:sz w:val="24"/>
          <w:szCs w:val="24"/>
          <w:highlight w:val="none"/>
        </w:rPr>
        <w:t>有限公司</w:t>
      </w:r>
      <w:r>
        <w:rPr>
          <w:rFonts w:hint="eastAsia" w:ascii="仿宋" w:hAnsi="仿宋" w:eastAsia="仿宋" w:cs="仿宋"/>
          <w:bCs/>
          <w:kern w:val="0"/>
          <w:sz w:val="24"/>
          <w:szCs w:val="24"/>
          <w:highlight w:val="none"/>
          <w:lang w:val="en-US" w:eastAsia="zh-CN" w:bidi="ar-SA"/>
        </w:rPr>
        <w:t xml:space="preserve">  </w:t>
      </w:r>
      <w:r>
        <w:rPr>
          <w:rFonts w:hint="eastAsia" w:ascii="仿宋" w:hAnsi="仿宋" w:eastAsia="仿宋" w:cs="仿宋"/>
          <w:bCs/>
          <w:spacing w:val="0"/>
          <w:sz w:val="24"/>
          <w:szCs w:val="24"/>
          <w:highlight w:val="none"/>
        </w:rPr>
        <w:t xml:space="preserve">  </w:t>
      </w:r>
    </w:p>
    <w:p w14:paraId="0696894B">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为规范甲、乙双方业务行为，维护双方合法权益，建立诚实守信的业务合作关系，充分确保甲方对供应商的廉洁准入、规范管理要求，共同创建廉洁、诚信的医疗行业营商环境，根据国家医疗法律、法规和政策规定，经双方友好协商，在签订合同的同时，就双方业务往来中的廉洁从业与诚信经营达成如下协议：</w:t>
      </w:r>
    </w:p>
    <w:p w14:paraId="4254753E">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第一条  甲、乙双方的权利和义务</w:t>
      </w:r>
    </w:p>
    <w:p w14:paraId="73E7CEB8">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（一）严格遵守国家的法律法规以及廉洁从业有关规定。</w:t>
      </w:r>
    </w:p>
    <w:p w14:paraId="481661B3">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（二）本着公平、公正、公开和诚信的原则，自觉按所签订的经济合同办事，不得损害国家和企业利益。</w:t>
      </w:r>
    </w:p>
    <w:p w14:paraId="3F220B82">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（三）认真履行业务合同和本协议的各项条款。出现问题，及时协商解决。</w:t>
      </w:r>
    </w:p>
    <w:p w14:paraId="611499F1">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（四）加强相互监督，发现对方出现违反合同和本协议条款的行为时，应及时向有关部门或其上级主管部门反映，并有要求告知处理结果的权力。</w:t>
      </w:r>
    </w:p>
    <w:p w14:paraId="65C634EC">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 xml:space="preserve">第二条 </w:t>
      </w:r>
      <w:r>
        <w:rPr>
          <w:rFonts w:hint="eastAsia" w:ascii="仿宋_GB2312" w:hAnsi="仿宋" w:eastAsia="仿宋_GB2312" w:cs="宋体"/>
          <w:bCs/>
          <w:kern w:val="0"/>
          <w:sz w:val="24"/>
          <w:szCs w:val="24"/>
          <w:highlight w:val="none"/>
        </w:rPr>
        <w:t>甲方义务</w:t>
      </w:r>
    </w:p>
    <w:p w14:paraId="424A0445">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一）甲方及其工作人员不得以任何形式向乙方索要或收受各种名义的回扣、手续费等好处费；不得索要或收受乙方的礼金、有价证券和贵重物品等礼物；不得要求乙方为自己提供各种方便或报销应由个人或其亲属支付的任何费用；不得接受乙方提供的宴请、高消费娱乐活动及观光旅游活动。不得接受乙方的变相贿赂。</w:t>
      </w:r>
    </w:p>
    <w:p w14:paraId="6F9A6950">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（二）甲方工作人员不得参与和干扰乙方的生产经营，不得向乙方暗示、介绍其家属或者亲友（包括家属或者亲友开办的公司、企业）从事与甲乙双方签订的业务合同相关的经济活动。</w:t>
      </w:r>
    </w:p>
    <w:p w14:paraId="79068C59">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（三）甲方工作人员应当为乙方履行合同提供方便，不得因乙方拒绝本人的不合理要求而人为设置障碍，刁难乙方。</w:t>
      </w:r>
    </w:p>
    <w:p w14:paraId="4AD83E18">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（四）甲方工作人员应恪尽职守，严格落实合同条款，严禁里勾外联、弄虚作假，损害企业利益。</w:t>
      </w:r>
    </w:p>
    <w:p w14:paraId="09D7628B">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（五）甲方工作人员不得进行违反廉洁从业规定的任何其他活动。</w:t>
      </w:r>
    </w:p>
    <w:p w14:paraId="14175E7B">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第三条  乙方义务</w:t>
      </w:r>
    </w:p>
    <w:p w14:paraId="12A53074">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一）乙方及其工作人员不得以任何理由向甲方及其工作人员赠送任何形式的财物，不得为甲方工作人员报销应由个人或其亲属支付的各种费用；不得违反国家规定，给予甲方工作人员各种名义的回扣、手续费等好处费；不得为甲方工作人员及其亲属安排旅游、健身、娱乐等高消费活动；不得为甲方工作人员及其亲属提供各种特殊的方便和报销应自行负担的费用；不得利用黄、赌、毒等手段拉拢腐蚀甲方工作人员。不得向甲方工作人员变相行贿。</w:t>
      </w:r>
    </w:p>
    <w:p w14:paraId="2A350639">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（二）乙方应诚信经营，严格兑现合同条款，不得恶意投标串标、无资质挂靠、偷工减料、重复或虚报工程量，不得缺斤短两、以次充好、弄虚作假骗取利益。</w:t>
      </w:r>
    </w:p>
    <w:p w14:paraId="719DF480">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（三）乙方及其工作人员不得进行违反廉洁从业规定的任何其他活动。</w:t>
      </w:r>
    </w:p>
    <w:p w14:paraId="76D65BD3">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第四条  惩罚性规定</w:t>
      </w:r>
    </w:p>
    <w:p w14:paraId="7AFD5B50">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（一）甲方及其工作人员有违反本协议的行为，甲方按照管理权限，依据有关规定给予党纪、政纪处分或组织处理；涉嫌犯罪的，移交司法机关追究法律责任。</w:t>
      </w:r>
    </w:p>
    <w:p w14:paraId="726BD231">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（二）乙方如将业务合同中的部分项目委托或分包其他单位或个人代理的，代理单位或个人出现违反业务合同和廉洁诚信协议时，乙方承担同等责任。</w:t>
      </w:r>
    </w:p>
    <w:p w14:paraId="30DD9220">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（三）乙方及其工作人员违反此协议，甲方有权：</w:t>
      </w:r>
    </w:p>
    <w:p w14:paraId="3CB09C84">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1、全部或部分解除该业务合同，并不承担任何违约责任；</w:t>
      </w:r>
    </w:p>
    <w:p w14:paraId="79826875">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2、按照集团和公司关于合作伙伴管理相关制度规定，将乙方拉入黑名单或灰名单；</w:t>
      </w:r>
    </w:p>
    <w:p w14:paraId="3CDD87B6">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3、取消乙方1—3年的本地区市场准入资格，情节严重的，永久性取消本地区市场准入资格。</w:t>
      </w:r>
    </w:p>
    <w:p w14:paraId="549F6C0C">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（四）违反业务合同和廉洁诚信协议的非法所得，将由国家行政机关无条件罚没；因违约给对方造成的损失，由违约方赔偿，守约方有权进行追索；因被追究违约责任而产生的一切损失，由违约者自负。</w:t>
      </w:r>
    </w:p>
    <w:p w14:paraId="1D7E4572">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第五条  具体约定</w:t>
      </w:r>
    </w:p>
    <w:p w14:paraId="72D4A626">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可根据主合同内容和本单位实际情况进行具体约定，可另加附页。</w:t>
      </w:r>
    </w:p>
    <w:p w14:paraId="5E8E19FE">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第六条  本协议作为主合同附件，属于签署合同必不可少的一部分，与主合同具有同等的法律效力。本附件需与主合同同时签署生效，并由双方共同严格遵守。如有违反，将按医疗行业法律法规强制性禁止规定，会被相关行政执法部门、纪检监察机关追责问责。</w:t>
      </w:r>
    </w:p>
    <w:p w14:paraId="35A3E576">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第七条  本协议在签署生效后需连同主合同交合同归口管理部门归档备查，本协议模板需事前交本单位纪检部门备案。</w:t>
      </w:r>
    </w:p>
    <w:p w14:paraId="0B0560DE">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p>
    <w:p w14:paraId="7F6CCC21">
      <w:pPr>
        <w:pStyle w:val="7"/>
        <w:keepNext w:val="0"/>
        <w:keepLines w:val="0"/>
        <w:pageBreakBefore w:val="0"/>
        <w:kinsoku/>
        <w:wordWrap/>
        <w:overflowPunct/>
        <w:topLinePunct w:val="0"/>
        <w:autoSpaceDE/>
        <w:autoSpaceDN/>
        <w:bidi w:val="0"/>
        <w:snapToGrid/>
        <w:spacing w:line="540" w:lineRule="exact"/>
        <w:rPr>
          <w:rFonts w:hint="eastAsia" w:ascii="仿宋" w:hAnsi="仿宋" w:eastAsia="仿宋" w:cs="仿宋"/>
          <w:highlight w:val="none"/>
        </w:rPr>
      </w:pPr>
    </w:p>
    <w:p w14:paraId="4E5A4AAB">
      <w:pPr>
        <w:keepNext w:val="0"/>
        <w:keepLines w:val="0"/>
        <w:pageBreakBefore w:val="0"/>
        <w:widowControl/>
        <w:shd w:val="clear" w:color="auto" w:fill="auto"/>
        <w:kinsoku/>
        <w:wordWrap/>
        <w:overflowPunct/>
        <w:topLinePunct w:val="0"/>
        <w:autoSpaceDE/>
        <w:autoSpaceDN/>
        <w:bidi w:val="0"/>
        <w:snapToGrid/>
        <w:spacing w:line="540" w:lineRule="exact"/>
        <w:ind w:firstLine="0" w:firstLineChars="0"/>
        <w:jc w:val="left"/>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 xml:space="preserve">甲方（盖章）：                 </w:t>
      </w:r>
      <w:r>
        <w:rPr>
          <w:rFonts w:hint="eastAsia" w:ascii="仿宋" w:hAnsi="仿宋" w:eastAsia="仿宋" w:cs="仿宋"/>
          <w:bCs/>
          <w:kern w:val="0"/>
          <w:sz w:val="24"/>
          <w:szCs w:val="24"/>
          <w:highlight w:val="none"/>
          <w:lang w:val="en-US" w:eastAsia="zh-CN"/>
        </w:rPr>
        <w:t xml:space="preserve">          </w:t>
      </w:r>
      <w:r>
        <w:rPr>
          <w:rFonts w:hint="eastAsia" w:ascii="仿宋" w:hAnsi="仿宋" w:eastAsia="仿宋" w:cs="仿宋"/>
          <w:bCs/>
          <w:kern w:val="0"/>
          <w:sz w:val="24"/>
          <w:szCs w:val="24"/>
          <w:highlight w:val="none"/>
        </w:rPr>
        <w:t>乙方（盖章）：</w:t>
      </w:r>
    </w:p>
    <w:p w14:paraId="6C4FB25F">
      <w:pPr>
        <w:keepNext w:val="0"/>
        <w:keepLines w:val="0"/>
        <w:pageBreakBefore w:val="0"/>
        <w:widowControl/>
        <w:shd w:val="clear" w:color="auto" w:fill="auto"/>
        <w:kinsoku/>
        <w:wordWrap/>
        <w:overflowPunct/>
        <w:topLinePunct w:val="0"/>
        <w:autoSpaceDE/>
        <w:autoSpaceDN/>
        <w:bidi w:val="0"/>
        <w:snapToGrid/>
        <w:spacing w:line="540" w:lineRule="exact"/>
        <w:ind w:firstLine="0" w:firstLineChars="0"/>
        <w:jc w:val="left"/>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 xml:space="preserve">        </w:t>
      </w:r>
    </w:p>
    <w:p w14:paraId="6D7830D6">
      <w:pPr>
        <w:keepNext w:val="0"/>
        <w:keepLines w:val="0"/>
        <w:pageBreakBefore w:val="0"/>
        <w:widowControl/>
        <w:shd w:val="clear" w:color="auto" w:fill="auto"/>
        <w:kinsoku/>
        <w:wordWrap/>
        <w:overflowPunct/>
        <w:topLinePunct w:val="0"/>
        <w:autoSpaceDE/>
        <w:autoSpaceDN/>
        <w:bidi w:val="0"/>
        <w:snapToGrid/>
        <w:spacing w:line="540" w:lineRule="exact"/>
        <w:ind w:firstLine="0" w:firstLineChars="0"/>
        <w:jc w:val="left"/>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 xml:space="preserve">法定代表人或                    </w:t>
      </w:r>
      <w:r>
        <w:rPr>
          <w:rFonts w:hint="eastAsia" w:ascii="仿宋" w:hAnsi="仿宋" w:eastAsia="仿宋" w:cs="仿宋"/>
          <w:bCs/>
          <w:kern w:val="0"/>
          <w:sz w:val="24"/>
          <w:szCs w:val="24"/>
          <w:highlight w:val="none"/>
          <w:lang w:val="en-US" w:eastAsia="zh-CN"/>
        </w:rPr>
        <w:t xml:space="preserve">         </w:t>
      </w:r>
      <w:r>
        <w:rPr>
          <w:rFonts w:hint="eastAsia" w:ascii="仿宋" w:hAnsi="仿宋" w:eastAsia="仿宋" w:cs="仿宋"/>
          <w:bCs/>
          <w:kern w:val="0"/>
          <w:sz w:val="24"/>
          <w:szCs w:val="24"/>
          <w:highlight w:val="none"/>
        </w:rPr>
        <w:t>法定代表人或</w:t>
      </w:r>
    </w:p>
    <w:p w14:paraId="39E08164">
      <w:pPr>
        <w:keepNext w:val="0"/>
        <w:keepLines w:val="0"/>
        <w:pageBreakBefore w:val="0"/>
        <w:widowControl/>
        <w:shd w:val="clear" w:color="auto" w:fill="auto"/>
        <w:kinsoku/>
        <w:wordWrap/>
        <w:overflowPunct/>
        <w:topLinePunct w:val="0"/>
        <w:autoSpaceDE/>
        <w:autoSpaceDN/>
        <w:bidi w:val="0"/>
        <w:snapToGrid/>
        <w:spacing w:line="540" w:lineRule="exact"/>
        <w:ind w:firstLine="0" w:firstLineChars="0"/>
        <w:jc w:val="left"/>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 xml:space="preserve">授权委托人（签字）：             </w:t>
      </w:r>
      <w:r>
        <w:rPr>
          <w:rFonts w:hint="eastAsia" w:ascii="仿宋" w:hAnsi="仿宋" w:eastAsia="仿宋" w:cs="仿宋"/>
          <w:bCs/>
          <w:kern w:val="0"/>
          <w:sz w:val="24"/>
          <w:szCs w:val="24"/>
          <w:highlight w:val="none"/>
          <w:lang w:val="en-US" w:eastAsia="zh-CN"/>
        </w:rPr>
        <w:t xml:space="preserve">        </w:t>
      </w:r>
      <w:r>
        <w:rPr>
          <w:rFonts w:hint="eastAsia" w:ascii="仿宋" w:hAnsi="仿宋" w:eastAsia="仿宋" w:cs="仿宋"/>
          <w:bCs/>
          <w:kern w:val="0"/>
          <w:sz w:val="24"/>
          <w:szCs w:val="24"/>
          <w:highlight w:val="none"/>
        </w:rPr>
        <w:t>授权委托人（签字）：</w:t>
      </w:r>
    </w:p>
    <w:p w14:paraId="33AA620B">
      <w:pPr>
        <w:keepNext w:val="0"/>
        <w:keepLines w:val="0"/>
        <w:pageBreakBefore w:val="0"/>
        <w:widowControl/>
        <w:shd w:val="clear" w:color="auto" w:fill="auto"/>
        <w:kinsoku/>
        <w:wordWrap/>
        <w:overflowPunct/>
        <w:topLinePunct w:val="0"/>
        <w:autoSpaceDE/>
        <w:autoSpaceDN/>
        <w:bidi w:val="0"/>
        <w:snapToGrid/>
        <w:spacing w:line="540" w:lineRule="exact"/>
        <w:ind w:firstLine="0" w:firstLineChars="0"/>
        <w:jc w:val="left"/>
        <w:rPr>
          <w:rFonts w:hint="eastAsia" w:ascii="仿宋" w:hAnsi="仿宋" w:eastAsia="仿宋" w:cs="仿宋"/>
          <w:bCs/>
          <w:kern w:val="0"/>
          <w:sz w:val="24"/>
          <w:szCs w:val="24"/>
          <w:highlight w:val="none"/>
        </w:rPr>
      </w:pPr>
    </w:p>
    <w:p w14:paraId="061FAB97">
      <w:pPr>
        <w:keepNext w:val="0"/>
        <w:keepLines w:val="0"/>
        <w:pageBreakBefore w:val="0"/>
        <w:widowControl/>
        <w:shd w:val="clear" w:color="auto" w:fill="auto"/>
        <w:kinsoku/>
        <w:wordWrap/>
        <w:overflowPunct/>
        <w:topLinePunct w:val="0"/>
        <w:autoSpaceDE/>
        <w:autoSpaceDN/>
        <w:bidi w:val="0"/>
        <w:snapToGrid/>
        <w:spacing w:line="540" w:lineRule="exact"/>
        <w:ind w:firstLine="0" w:firstLineChars="0"/>
        <w:jc w:val="left"/>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 xml:space="preserve">廉洁责任人（签字）：             </w:t>
      </w:r>
      <w:r>
        <w:rPr>
          <w:rFonts w:hint="eastAsia" w:ascii="仿宋" w:hAnsi="仿宋" w:eastAsia="仿宋" w:cs="仿宋"/>
          <w:bCs/>
          <w:kern w:val="0"/>
          <w:sz w:val="24"/>
          <w:szCs w:val="24"/>
          <w:highlight w:val="none"/>
          <w:lang w:val="en-US" w:eastAsia="zh-CN"/>
        </w:rPr>
        <w:t xml:space="preserve">        </w:t>
      </w:r>
      <w:r>
        <w:rPr>
          <w:rFonts w:hint="eastAsia" w:ascii="仿宋" w:hAnsi="仿宋" w:eastAsia="仿宋" w:cs="仿宋"/>
          <w:bCs/>
          <w:kern w:val="0"/>
          <w:sz w:val="24"/>
          <w:szCs w:val="24"/>
          <w:highlight w:val="none"/>
        </w:rPr>
        <w:t>廉洁责任人（签字）：</w:t>
      </w:r>
    </w:p>
    <w:p w14:paraId="6885394D">
      <w:pPr>
        <w:keepNext w:val="0"/>
        <w:keepLines w:val="0"/>
        <w:pageBreakBefore w:val="0"/>
        <w:widowControl/>
        <w:shd w:val="clear" w:color="auto" w:fill="auto"/>
        <w:kinsoku/>
        <w:wordWrap/>
        <w:overflowPunct/>
        <w:topLinePunct w:val="0"/>
        <w:autoSpaceDE/>
        <w:autoSpaceDN/>
        <w:bidi w:val="0"/>
        <w:snapToGrid/>
        <w:spacing w:line="540" w:lineRule="exact"/>
        <w:ind w:firstLine="0" w:firstLineChars="0"/>
        <w:jc w:val="left"/>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 xml:space="preserve">电       话 ：010-68374179     </w:t>
      </w:r>
      <w:r>
        <w:rPr>
          <w:rFonts w:hint="eastAsia" w:ascii="仿宋" w:hAnsi="仿宋" w:eastAsia="仿宋" w:cs="仿宋"/>
          <w:bCs/>
          <w:kern w:val="0"/>
          <w:sz w:val="24"/>
          <w:szCs w:val="24"/>
          <w:highlight w:val="none"/>
          <w:lang w:val="en-US" w:eastAsia="zh-CN"/>
        </w:rPr>
        <w:t xml:space="preserve">          </w:t>
      </w:r>
      <w:r>
        <w:rPr>
          <w:rFonts w:hint="eastAsia" w:ascii="仿宋" w:hAnsi="仿宋" w:eastAsia="仿宋" w:cs="仿宋"/>
          <w:bCs/>
          <w:kern w:val="0"/>
          <w:sz w:val="24"/>
          <w:szCs w:val="24"/>
          <w:highlight w:val="none"/>
        </w:rPr>
        <w:t>电       话：</w:t>
      </w:r>
    </w:p>
    <w:p w14:paraId="5E749450">
      <w:pPr>
        <w:keepNext w:val="0"/>
        <w:keepLines w:val="0"/>
        <w:pageBreakBefore w:val="0"/>
        <w:widowControl/>
        <w:shd w:val="clear" w:color="auto" w:fill="auto"/>
        <w:kinsoku/>
        <w:wordWrap/>
        <w:overflowPunct/>
        <w:topLinePunct w:val="0"/>
        <w:autoSpaceDE/>
        <w:autoSpaceDN/>
        <w:bidi w:val="0"/>
        <w:snapToGrid/>
        <w:spacing w:line="540" w:lineRule="exact"/>
        <w:ind w:firstLine="0" w:firstLineChars="0"/>
        <w:jc w:val="left"/>
        <w:rPr>
          <w:rFonts w:hint="eastAsia" w:ascii="仿宋" w:hAnsi="仿宋" w:eastAsia="仿宋" w:cs="仿宋"/>
          <w:bCs/>
          <w:kern w:val="0"/>
          <w:sz w:val="24"/>
          <w:szCs w:val="24"/>
          <w:highlight w:val="none"/>
        </w:rPr>
      </w:pPr>
    </w:p>
    <w:p w14:paraId="54E0EE32">
      <w:pPr>
        <w:keepNext w:val="0"/>
        <w:keepLines w:val="0"/>
        <w:pageBreakBefore w:val="0"/>
        <w:widowControl/>
        <w:shd w:val="clear" w:color="auto" w:fill="auto"/>
        <w:tabs>
          <w:tab w:val="right" w:leader="dot" w:pos="8030"/>
        </w:tabs>
        <w:kinsoku/>
        <w:wordWrap/>
        <w:overflowPunct/>
        <w:topLinePunct w:val="0"/>
        <w:autoSpaceDE/>
        <w:autoSpaceDN/>
        <w:bidi w:val="0"/>
        <w:snapToGrid/>
        <w:spacing w:line="540" w:lineRule="exact"/>
        <w:ind w:left="0" w:leftChars="0" w:firstLineChars="0"/>
        <w:jc w:val="left"/>
        <w:rPr>
          <w:rFonts w:hint="eastAsia" w:ascii="仿宋" w:hAnsi="仿宋" w:eastAsia="仿宋" w:cs="仿宋"/>
          <w:bCs/>
          <w:kern w:val="0"/>
          <w:sz w:val="24"/>
          <w:szCs w:val="24"/>
          <w:highlight w:val="none"/>
          <w:lang w:val="en-US" w:eastAsia="zh-CN" w:bidi="ar-SA"/>
        </w:rPr>
      </w:pPr>
      <w:r>
        <w:rPr>
          <w:rFonts w:hint="eastAsia" w:ascii="仿宋" w:hAnsi="仿宋" w:eastAsia="仿宋" w:cs="仿宋"/>
          <w:bCs/>
          <w:kern w:val="0"/>
          <w:sz w:val="24"/>
          <w:szCs w:val="24"/>
          <w:highlight w:val="none"/>
        </w:rPr>
        <w:t xml:space="preserve">签署日期： </w:t>
      </w:r>
      <w:r>
        <w:rPr>
          <w:rFonts w:hint="eastAsia" w:ascii="仿宋" w:hAnsi="仿宋" w:eastAsia="仿宋" w:cs="仿宋"/>
          <w:bCs/>
          <w:kern w:val="0"/>
          <w:sz w:val="24"/>
          <w:szCs w:val="24"/>
          <w:highlight w:val="none"/>
          <w:lang w:val="en-US" w:eastAsia="zh-CN"/>
        </w:rPr>
        <w:t xml:space="preserve">  </w:t>
      </w:r>
      <w:r>
        <w:rPr>
          <w:rFonts w:hint="eastAsia" w:ascii="仿宋" w:hAnsi="仿宋" w:eastAsia="仿宋" w:cs="仿宋"/>
          <w:bCs/>
          <w:kern w:val="0"/>
          <w:sz w:val="24"/>
          <w:szCs w:val="24"/>
          <w:highlight w:val="none"/>
        </w:rPr>
        <w:t xml:space="preserve">年  </w:t>
      </w:r>
      <w:r>
        <w:rPr>
          <w:rFonts w:hint="eastAsia" w:ascii="仿宋" w:hAnsi="仿宋" w:eastAsia="仿宋" w:cs="仿宋"/>
          <w:bCs/>
          <w:kern w:val="0"/>
          <w:sz w:val="24"/>
          <w:szCs w:val="24"/>
          <w:highlight w:val="none"/>
          <w:lang w:val="en-US" w:eastAsia="zh-CN"/>
        </w:rPr>
        <w:t xml:space="preserve"> </w:t>
      </w:r>
      <w:r>
        <w:rPr>
          <w:rFonts w:hint="eastAsia" w:ascii="仿宋" w:hAnsi="仿宋" w:eastAsia="仿宋" w:cs="仿宋"/>
          <w:bCs/>
          <w:kern w:val="0"/>
          <w:sz w:val="24"/>
          <w:szCs w:val="24"/>
          <w:highlight w:val="none"/>
        </w:rPr>
        <w:t xml:space="preserve"> 月 </w:t>
      </w:r>
      <w:r>
        <w:rPr>
          <w:rFonts w:hint="eastAsia" w:ascii="仿宋" w:hAnsi="仿宋" w:eastAsia="仿宋" w:cs="仿宋"/>
          <w:bCs/>
          <w:kern w:val="0"/>
          <w:sz w:val="24"/>
          <w:szCs w:val="24"/>
          <w:highlight w:val="none"/>
          <w:lang w:val="en-US" w:eastAsia="zh-CN"/>
        </w:rPr>
        <w:t xml:space="preserve"> </w:t>
      </w:r>
      <w:r>
        <w:rPr>
          <w:rFonts w:hint="eastAsia" w:ascii="仿宋" w:hAnsi="仿宋" w:eastAsia="仿宋" w:cs="仿宋"/>
          <w:bCs/>
          <w:kern w:val="0"/>
          <w:sz w:val="24"/>
          <w:szCs w:val="24"/>
          <w:highlight w:val="none"/>
        </w:rPr>
        <w:t xml:space="preserve"> 日</w:t>
      </w:r>
    </w:p>
    <w:p w14:paraId="45895FC3">
      <w:pPr>
        <w:pStyle w:val="7"/>
        <w:keepNext w:val="0"/>
        <w:keepLines w:val="0"/>
        <w:pageBreakBefore w:val="0"/>
        <w:kinsoku/>
        <w:wordWrap/>
        <w:overflowPunct/>
        <w:topLinePunct w:val="0"/>
        <w:autoSpaceDE/>
        <w:autoSpaceDN/>
        <w:bidi w:val="0"/>
        <w:snapToGrid/>
        <w:spacing w:line="540" w:lineRule="exact"/>
        <w:ind w:left="0" w:leftChars="0" w:firstLine="0" w:firstLineChars="0"/>
      </w:pPr>
      <w:r>
        <w:rPr>
          <w:rFonts w:hint="eastAsia" w:ascii="仿宋" w:hAnsi="仿宋" w:eastAsia="仿宋" w:cs="仿宋"/>
          <w:bCs/>
          <w:kern w:val="0"/>
          <w:sz w:val="24"/>
          <w:szCs w:val="24"/>
          <w:highlight w:val="none"/>
          <w:lang w:val="en-US" w:eastAsia="zh-CN" w:bidi="ar-SA"/>
        </w:rPr>
        <w:t>协议签订地点：北京市丰台区云岗镇岗南里三号院</w:t>
      </w:r>
    </w:p>
    <w:sectPr>
      <w:headerReference r:id="rId4" w:type="default"/>
      <w:pgSz w:w="12240" w:h="15840"/>
      <w:pgMar w:top="1378" w:right="1678" w:bottom="918" w:left="1701" w:header="0" w:footer="720" w:gutter="0"/>
      <w:cols w:space="720" w:num="1"/>
      <w:docGrid w:linePitch="30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A94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0FE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08862"/>
    <w:multiLevelType w:val="singleLevel"/>
    <w:tmpl w:val="87D08862"/>
    <w:lvl w:ilvl="0" w:tentative="0">
      <w:start w:val="1"/>
      <w:numFmt w:val="chineseCounting"/>
      <w:suff w:val="nothing"/>
      <w:lvlText w:val="%1、"/>
      <w:lvlJc w:val="left"/>
      <w:rPr>
        <w:rFonts w:hint="eastAsia"/>
      </w:rPr>
    </w:lvl>
  </w:abstractNum>
  <w:abstractNum w:abstractNumId="1">
    <w:nsid w:val="90F18BBD"/>
    <w:multiLevelType w:val="singleLevel"/>
    <w:tmpl w:val="90F18BBD"/>
    <w:lvl w:ilvl="0" w:tentative="0">
      <w:start w:val="3"/>
      <w:numFmt w:val="decimal"/>
      <w:lvlText w:val="%1."/>
      <w:lvlJc w:val="left"/>
      <w:pPr>
        <w:tabs>
          <w:tab w:val="left" w:pos="312"/>
        </w:tabs>
      </w:pPr>
    </w:lvl>
  </w:abstractNum>
  <w:abstractNum w:abstractNumId="2">
    <w:nsid w:val="A5F70A31"/>
    <w:multiLevelType w:val="singleLevel"/>
    <w:tmpl w:val="A5F70A31"/>
    <w:lvl w:ilvl="0" w:tentative="0">
      <w:start w:val="5"/>
      <w:numFmt w:val="chineseCounting"/>
      <w:suff w:val="nothing"/>
      <w:lvlText w:val="%1、"/>
      <w:lvlJc w:val="left"/>
      <w:rPr>
        <w:rFonts w:hint="eastAsia"/>
      </w:rPr>
    </w:lvl>
  </w:abstractNum>
  <w:abstractNum w:abstractNumId="3">
    <w:nsid w:val="34514130"/>
    <w:multiLevelType w:val="multilevel"/>
    <w:tmpl w:val="3451413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3FF6A97"/>
    <w:multiLevelType w:val="multilevel"/>
    <w:tmpl w:val="43FF6A97"/>
    <w:lvl w:ilvl="0" w:tentative="0">
      <w:start w:val="1"/>
      <w:numFmt w:val="none"/>
      <w:pStyle w:val="2"/>
      <w:lvlText w:val="1.1.17"/>
      <w:lvlJc w:val="left"/>
      <w:pPr>
        <w:ind w:left="432" w:hanging="432"/>
      </w:pPr>
      <w:rPr>
        <w:rFonts w:hint="default" w:ascii="宋体" w:hAnsi="宋体" w:eastAsia="宋体" w:cs="宋体"/>
      </w:rPr>
    </w:lvl>
    <w:lvl w:ilvl="1" w:tentative="0">
      <w:start w:val="1"/>
      <w:numFmt w:val="decimal"/>
      <w:pStyle w:val="3"/>
      <w:lvlText w:val="%1.%2."/>
      <w:lvlJc w:val="left"/>
      <w:pPr>
        <w:ind w:left="1000"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5">
    <w:nsid w:val="62F3AABE"/>
    <w:multiLevelType w:val="singleLevel"/>
    <w:tmpl w:val="62F3AABE"/>
    <w:lvl w:ilvl="0" w:tentative="0">
      <w:start w:val="10"/>
      <w:numFmt w:val="chineseCounting"/>
      <w:suff w:val="nothing"/>
      <w:lvlText w:val="%1、"/>
      <w:lvlJc w:val="left"/>
      <w:rPr>
        <w:rFonts w:hint="eastAsia"/>
      </w:rPr>
    </w:lvl>
  </w:abstractNum>
  <w:abstractNum w:abstractNumId="6">
    <w:nsid w:val="711D32DF"/>
    <w:multiLevelType w:val="singleLevel"/>
    <w:tmpl w:val="711D32DF"/>
    <w:lvl w:ilvl="0" w:tentative="0">
      <w:start w:val="1"/>
      <w:numFmt w:val="decimal"/>
      <w:lvlText w:val="%1."/>
      <w:lvlJc w:val="left"/>
      <w:pPr>
        <w:ind w:left="425" w:hanging="425"/>
      </w:pPr>
      <w:rPr>
        <w:rFonts w:hint="default"/>
      </w:rPr>
    </w:lvl>
  </w:abstractNum>
  <w:num w:numId="1">
    <w:abstractNumId w:val="4"/>
  </w:num>
  <w:num w:numId="2">
    <w:abstractNumId w:val="0"/>
  </w:num>
  <w:num w:numId="3">
    <w:abstractNumId w:val="2"/>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93E50"/>
    <w:rsid w:val="019127B6"/>
    <w:rsid w:val="02353A89"/>
    <w:rsid w:val="04161698"/>
    <w:rsid w:val="049820AD"/>
    <w:rsid w:val="050A6229"/>
    <w:rsid w:val="055204AE"/>
    <w:rsid w:val="08CC4A1B"/>
    <w:rsid w:val="08FE7A50"/>
    <w:rsid w:val="0A5847B8"/>
    <w:rsid w:val="0B8769D7"/>
    <w:rsid w:val="0B923CFA"/>
    <w:rsid w:val="0C320D28"/>
    <w:rsid w:val="0CB11F5E"/>
    <w:rsid w:val="0D415BDD"/>
    <w:rsid w:val="0FC85F3C"/>
    <w:rsid w:val="0FE73EE9"/>
    <w:rsid w:val="0FFA00C0"/>
    <w:rsid w:val="108A1444"/>
    <w:rsid w:val="111451B1"/>
    <w:rsid w:val="12E50BB3"/>
    <w:rsid w:val="165A1230"/>
    <w:rsid w:val="17F84EE5"/>
    <w:rsid w:val="18297794"/>
    <w:rsid w:val="18BB7EB4"/>
    <w:rsid w:val="19E00326"/>
    <w:rsid w:val="1A310B82"/>
    <w:rsid w:val="1ADF413A"/>
    <w:rsid w:val="1D350989"/>
    <w:rsid w:val="1DB418AE"/>
    <w:rsid w:val="1DC51D0D"/>
    <w:rsid w:val="1E591DBE"/>
    <w:rsid w:val="1EBF49AE"/>
    <w:rsid w:val="1EF87EC0"/>
    <w:rsid w:val="1F5C044F"/>
    <w:rsid w:val="206C021E"/>
    <w:rsid w:val="24D42836"/>
    <w:rsid w:val="24FB4266"/>
    <w:rsid w:val="2533755C"/>
    <w:rsid w:val="264744EF"/>
    <w:rsid w:val="26E52AD8"/>
    <w:rsid w:val="276F6846"/>
    <w:rsid w:val="29995DFC"/>
    <w:rsid w:val="2C567FD4"/>
    <w:rsid w:val="2C7212B2"/>
    <w:rsid w:val="2C723060"/>
    <w:rsid w:val="2D597DA3"/>
    <w:rsid w:val="2E1B3283"/>
    <w:rsid w:val="2F666780"/>
    <w:rsid w:val="312D57A8"/>
    <w:rsid w:val="31AD4B3A"/>
    <w:rsid w:val="33541711"/>
    <w:rsid w:val="335C4122"/>
    <w:rsid w:val="33C573C6"/>
    <w:rsid w:val="35793D59"/>
    <w:rsid w:val="358F4C83"/>
    <w:rsid w:val="362F5B1E"/>
    <w:rsid w:val="364A2958"/>
    <w:rsid w:val="367D0F7F"/>
    <w:rsid w:val="389E342F"/>
    <w:rsid w:val="38EE7F12"/>
    <w:rsid w:val="3B3140E6"/>
    <w:rsid w:val="3CE753A4"/>
    <w:rsid w:val="3DD86A9B"/>
    <w:rsid w:val="3DEE62BF"/>
    <w:rsid w:val="3F8073EA"/>
    <w:rsid w:val="404D274D"/>
    <w:rsid w:val="40AD06B3"/>
    <w:rsid w:val="41D13F2D"/>
    <w:rsid w:val="441B5933"/>
    <w:rsid w:val="44E67CEF"/>
    <w:rsid w:val="45D1274E"/>
    <w:rsid w:val="460A5C60"/>
    <w:rsid w:val="46AE2A8F"/>
    <w:rsid w:val="46F72688"/>
    <w:rsid w:val="473867FC"/>
    <w:rsid w:val="476F7A5C"/>
    <w:rsid w:val="47D26C51"/>
    <w:rsid w:val="48FD1AAC"/>
    <w:rsid w:val="49382AE4"/>
    <w:rsid w:val="4AFA62A3"/>
    <w:rsid w:val="4BA922FE"/>
    <w:rsid w:val="4BB46D99"/>
    <w:rsid w:val="4D057181"/>
    <w:rsid w:val="4D164E24"/>
    <w:rsid w:val="4D5123C6"/>
    <w:rsid w:val="4E1249A2"/>
    <w:rsid w:val="4E8B1908"/>
    <w:rsid w:val="4F3F4BCC"/>
    <w:rsid w:val="50AB56D0"/>
    <w:rsid w:val="523A5B1F"/>
    <w:rsid w:val="532C190B"/>
    <w:rsid w:val="54AB6860"/>
    <w:rsid w:val="54B55930"/>
    <w:rsid w:val="56644F18"/>
    <w:rsid w:val="56C43C09"/>
    <w:rsid w:val="5B2B06FA"/>
    <w:rsid w:val="5BB46942"/>
    <w:rsid w:val="5C50666A"/>
    <w:rsid w:val="5D845EA0"/>
    <w:rsid w:val="5D8F6D1E"/>
    <w:rsid w:val="5E3D1566"/>
    <w:rsid w:val="5F775CBC"/>
    <w:rsid w:val="5F7B2F6F"/>
    <w:rsid w:val="5F93686E"/>
    <w:rsid w:val="5FB05672"/>
    <w:rsid w:val="60874625"/>
    <w:rsid w:val="60BD3BA3"/>
    <w:rsid w:val="61BC02FE"/>
    <w:rsid w:val="61D67FC0"/>
    <w:rsid w:val="6278617E"/>
    <w:rsid w:val="63500CFE"/>
    <w:rsid w:val="652F2B95"/>
    <w:rsid w:val="65815AE7"/>
    <w:rsid w:val="672F1572"/>
    <w:rsid w:val="67316938"/>
    <w:rsid w:val="68790CF7"/>
    <w:rsid w:val="68D221B5"/>
    <w:rsid w:val="68E819D9"/>
    <w:rsid w:val="6A3A44B6"/>
    <w:rsid w:val="6A8E1A9E"/>
    <w:rsid w:val="6AC63F9C"/>
    <w:rsid w:val="6CE07597"/>
    <w:rsid w:val="6D1E1E6D"/>
    <w:rsid w:val="6FED1F6E"/>
    <w:rsid w:val="700C41FF"/>
    <w:rsid w:val="73AF1A71"/>
    <w:rsid w:val="76742AFE"/>
    <w:rsid w:val="775F730A"/>
    <w:rsid w:val="7A0F0D60"/>
    <w:rsid w:val="7A454EDD"/>
    <w:rsid w:val="7A523156"/>
    <w:rsid w:val="7AAA11E4"/>
    <w:rsid w:val="7BC260B9"/>
    <w:rsid w:val="7C0D37D8"/>
    <w:rsid w:val="7C2D79D7"/>
    <w:rsid w:val="7E0429B9"/>
    <w:rsid w:val="7EFE565A"/>
    <w:rsid w:val="7F9D1317"/>
    <w:rsid w:val="7FFE2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等线" w:cs="Times New Roman"/>
      <w:sz w:val="21"/>
      <w:szCs w:val="22"/>
      <w:lang w:val="en-US" w:eastAsia="zh-CN" w:bidi="ar-SA"/>
    </w:rPr>
  </w:style>
  <w:style w:type="paragraph" w:styleId="2">
    <w:name w:val="heading 1"/>
    <w:basedOn w:val="1"/>
    <w:next w:val="1"/>
    <w:qFormat/>
    <w:uiPriority w:val="0"/>
    <w:pPr>
      <w:keepNext/>
      <w:numPr>
        <w:ilvl w:val="0"/>
        <w:numId w:val="1"/>
      </w:numPr>
      <w:spacing w:line="360" w:lineRule="auto"/>
      <w:jc w:val="center"/>
      <w:textAlignment w:val="center"/>
      <w:outlineLvl w:val="0"/>
    </w:pPr>
    <w:rPr>
      <w:rFonts w:eastAsia="宋体"/>
      <w:b/>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等线 Light" w:hAnsi="等线 Light" w:eastAsia="等线 Light"/>
      <w:b/>
      <w:bCs/>
      <w:sz w:val="32"/>
      <w:szCs w:val="32"/>
    </w:rPr>
  </w:style>
  <w:style w:type="paragraph" w:styleId="4">
    <w:name w:val="heading 3"/>
    <w:basedOn w:val="1"/>
    <w:next w:val="1"/>
    <w:qFormat/>
    <w:uiPriority w:val="0"/>
    <w:pPr>
      <w:keepNext/>
      <w:keepLines/>
      <w:spacing w:before="120" w:after="120" w:line="360" w:lineRule="auto"/>
      <w:jc w:val="center"/>
      <w:textAlignment w:val="center"/>
      <w:outlineLvl w:val="2"/>
    </w:pPr>
    <w:rPr>
      <w:rFonts w:eastAsia="宋体"/>
      <w:b/>
      <w:kern w:val="2"/>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宋体" w:hAnsi="宋体" w:eastAsia="宋体" w:cs="宋体"/>
      <w:sz w:val="22"/>
      <w:szCs w:val="22"/>
      <w:lang w:val="en-US" w:eastAsia="en-US" w:bidi="ar-SA"/>
    </w:rPr>
  </w:style>
  <w:style w:type="paragraph" w:styleId="6">
    <w:name w:val="Body Text Indent"/>
    <w:basedOn w:val="1"/>
    <w:qFormat/>
    <w:uiPriority w:val="0"/>
    <w:pPr>
      <w:spacing w:after="120" w:line="360" w:lineRule="auto"/>
      <w:ind w:left="420" w:leftChars="200" w:hanging="393" w:hangingChars="187"/>
      <w:textAlignment w:val="center"/>
    </w:pPr>
    <w:rPr>
      <w:rFonts w:eastAsia="宋体"/>
      <w:sz w:val="20"/>
      <w:szCs w:val="21"/>
    </w:rPr>
  </w:style>
  <w:style w:type="paragraph" w:styleId="7">
    <w:name w:val="toc 3"/>
    <w:basedOn w:val="1"/>
    <w:next w:val="1"/>
    <w:qFormat/>
    <w:uiPriority w:val="39"/>
    <w:pPr>
      <w:tabs>
        <w:tab w:val="right" w:leader="dot" w:pos="8030"/>
      </w:tabs>
      <w:spacing w:line="300" w:lineRule="auto"/>
      <w:ind w:left="800" w:leftChars="400" w:hanging="400" w:hangingChars="400"/>
      <w:textAlignment w:val="center"/>
    </w:pPr>
    <w:rPr>
      <w:rFonts w:eastAsia="宋体"/>
      <w:kern w:val="2"/>
      <w:sz w:val="21"/>
      <w:szCs w:val="21"/>
    </w:rPr>
  </w:style>
  <w:style w:type="paragraph" w:styleId="8">
    <w:name w:val="Plain Text"/>
    <w:basedOn w:val="1"/>
    <w:qFormat/>
    <w:uiPriority w:val="0"/>
    <w:pPr>
      <w:widowControl w:val="0"/>
      <w:spacing w:line="360" w:lineRule="auto"/>
      <w:ind w:left="708" w:leftChars="150" w:hanging="393" w:hangingChars="187"/>
      <w:jc w:val="both"/>
      <w:textAlignment w:val="center"/>
    </w:pPr>
    <w:rPr>
      <w:rFonts w:ascii="宋体" w:hAnsi="Courier New" w:eastAsia="宋体"/>
      <w:sz w:val="20"/>
      <w:szCs w:val="21"/>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6"/>
    <w:next w:val="1"/>
    <w:qFormat/>
    <w:uiPriority w:val="0"/>
    <w:pPr>
      <w:ind w:left="0" w:leftChars="0" w:firstLine="420"/>
    </w:pPr>
  </w:style>
  <w:style w:type="table" w:styleId="13">
    <w:name w:val="Table Grid"/>
    <w:basedOn w:val="12"/>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正文文本 (4)"/>
    <w:basedOn w:val="1"/>
    <w:autoRedefine/>
    <w:qFormat/>
    <w:uiPriority w:val="0"/>
    <w:rPr>
      <w:rFonts w:ascii="宋体" w:hAnsi="宋体" w:eastAsia="宋体" w:cs="宋体"/>
      <w:kern w:val="2"/>
      <w:sz w:val="60"/>
      <w:szCs w:val="60"/>
      <w:lang w:val="zh-CN" w:bidi="zh-CN"/>
    </w:rPr>
  </w:style>
  <w:style w:type="paragraph" w:customStyle="1" w:styleId="16">
    <w:name w:val="表格文字"/>
    <w:autoRedefine/>
    <w:qFormat/>
    <w:uiPriority w:val="0"/>
    <w:pPr>
      <w:adjustRightInd w:val="0"/>
      <w:snapToGrid w:val="0"/>
      <w:jc w:val="both"/>
    </w:pPr>
    <w:rPr>
      <w:rFonts w:ascii="宋体" w:hAnsi="宋体" w:eastAsia="宋体" w:cs="宋体"/>
      <w:kern w:val="2"/>
      <w:sz w:val="21"/>
      <w:szCs w:val="21"/>
      <w:lang w:val="en-US" w:eastAsia="zh-CN" w:bidi="ar-SA"/>
    </w:rPr>
  </w:style>
  <w:style w:type="paragraph" w:customStyle="1" w:styleId="17">
    <w:name w:val="居中"/>
    <w:basedOn w:val="1"/>
    <w:autoRedefine/>
    <w:qFormat/>
    <w:uiPriority w:val="0"/>
    <w:pPr>
      <w:spacing w:beforeLines="50"/>
      <w:jc w:val="center"/>
    </w:pPr>
    <w:rPr>
      <w:rFonts w:eastAsia="黑体"/>
      <w:szCs w:val="24"/>
    </w:rPr>
  </w:style>
  <w:style w:type="paragraph" w:customStyle="1" w:styleId="18">
    <w:name w:val="其他"/>
    <w:basedOn w:val="1"/>
    <w:autoRedefine/>
    <w:qFormat/>
    <w:uiPriority w:val="0"/>
    <w:pPr>
      <w:spacing w:line="352" w:lineRule="auto"/>
    </w:pPr>
    <w:rPr>
      <w:rFonts w:ascii="宋体" w:hAnsi="宋体" w:eastAsia="宋体" w:cs="宋体"/>
      <w:kern w:val="2"/>
      <w:sz w:val="22"/>
      <w:lang w:val="zh-CN" w:bidi="zh-CN"/>
    </w:rPr>
  </w:style>
  <w:style w:type="paragraph" w:customStyle="1" w:styleId="19">
    <w:name w:val="正文文本1"/>
    <w:autoRedefine/>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0">
    <w:name w:val="正文文本 (2)"/>
    <w:basedOn w:val="1"/>
    <w:autoRedefine/>
    <w:qFormat/>
    <w:uiPriority w:val="0"/>
    <w:pPr>
      <w:spacing w:after="150" w:line="322" w:lineRule="exact"/>
      <w:ind w:firstLine="380"/>
    </w:pPr>
    <w:rPr>
      <w:rFonts w:ascii="宋体" w:hAnsi="宋体" w:eastAsia="宋体" w:cs="宋体"/>
      <w:kern w:val="2"/>
      <w:sz w:val="17"/>
      <w:szCs w:val="17"/>
      <w:lang w:val="zh-CN" w:bidi="zh-CN"/>
    </w:rPr>
  </w:style>
  <w:style w:type="paragraph" w:customStyle="1" w:styleId="21">
    <w:name w:val="页眉或页脚"/>
    <w:basedOn w:val="1"/>
    <w:autoRedefine/>
    <w:qFormat/>
    <w:uiPriority w:val="0"/>
    <w:rPr>
      <w:rFonts w:ascii="宋体" w:hAnsi="宋体" w:eastAsia="宋体" w:cs="宋体"/>
      <w:kern w:val="2"/>
      <w:sz w:val="17"/>
      <w:szCs w:val="17"/>
      <w:lang w:val="zh-CN" w:bidi="zh-CN"/>
    </w:rPr>
  </w:style>
  <w:style w:type="paragraph" w:customStyle="1" w:styleId="22">
    <w:name w:val="标题 #4"/>
    <w:basedOn w:val="1"/>
    <w:autoRedefine/>
    <w:qFormat/>
    <w:uiPriority w:val="0"/>
    <w:pPr>
      <w:spacing w:after="340"/>
      <w:jc w:val="center"/>
      <w:outlineLvl w:val="3"/>
    </w:pPr>
    <w:rPr>
      <w:rFonts w:ascii="宋体" w:hAnsi="宋体" w:eastAsia="宋体" w:cs="宋体"/>
      <w:kern w:val="2"/>
      <w:sz w:val="30"/>
      <w:szCs w:val="30"/>
      <w:lang w:val="zh-CN" w:bidi="zh-CN"/>
    </w:rPr>
  </w:style>
  <w:style w:type="paragraph" w:customStyle="1" w:styleId="2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4">
    <w:name w:val="font31"/>
    <w:basedOn w:val="14"/>
    <w:qFormat/>
    <w:uiPriority w:val="0"/>
    <w:rPr>
      <w:rFonts w:hint="eastAsia" w:ascii="仿宋" w:hAnsi="仿宋" w:eastAsia="仿宋" w:cs="仿宋"/>
      <w:b/>
      <w:bCs/>
      <w:color w:val="000000"/>
      <w:sz w:val="24"/>
      <w:szCs w:val="24"/>
      <w:u w:val="none"/>
    </w:rPr>
  </w:style>
  <w:style w:type="character" w:customStyle="1" w:styleId="25">
    <w:name w:val="font41"/>
    <w:basedOn w:val="14"/>
    <w:qFormat/>
    <w:uiPriority w:val="0"/>
    <w:rPr>
      <w:rFonts w:hint="eastAsia" w:ascii="仿宋" w:hAnsi="仿宋" w:eastAsia="仿宋" w:cs="仿宋"/>
      <w:b/>
      <w:bCs/>
      <w:color w:val="FF0000"/>
      <w:sz w:val="24"/>
      <w:szCs w:val="24"/>
      <w:u w:val="none"/>
    </w:rPr>
  </w:style>
  <w:style w:type="character" w:customStyle="1" w:styleId="26">
    <w:name w:val="font11"/>
    <w:basedOn w:val="14"/>
    <w:qFormat/>
    <w:uiPriority w:val="0"/>
    <w:rPr>
      <w:rFonts w:hint="eastAsia" w:ascii="仿宋_GB2312" w:eastAsia="仿宋_GB2312" w:cs="仿宋_GB2312"/>
      <w:color w:val="000000"/>
      <w:sz w:val="24"/>
      <w:szCs w:val="24"/>
      <w:u w:val="none"/>
    </w:rPr>
  </w:style>
  <w:style w:type="paragraph" w:customStyle="1" w:styleId="27">
    <w:name w:val="条款"/>
    <w:basedOn w:val="1"/>
    <w:qFormat/>
    <w:uiPriority w:val="0"/>
    <w:pPr>
      <w:adjustRightInd w:val="0"/>
      <w:spacing w:after="420" w:line="300" w:lineRule="atLeast"/>
      <w:ind w:left="737" w:hanging="454"/>
      <w:jc w:val="left"/>
      <w:textAlignment w:val="baseline"/>
    </w:pPr>
    <w:rPr>
      <w:rFonts w:asci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4626</Words>
  <Characters>5531</Characters>
  <Lines>0</Lines>
  <Paragraphs>0</Paragraphs>
  <TotalTime>9</TotalTime>
  <ScaleCrop>false</ScaleCrop>
  <LinksUpToDate>false</LinksUpToDate>
  <CharactersWithSpaces>5894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2025-03-27T09:10:00Z</dcterms:created>
  <dc:creator>Administrator</dc:creator>
  <cp:lastModifiedBy>张毛毛</cp:lastModifiedBy>
  <dcterms:modified xsi:type="dcterms:W3CDTF">2025-07-22T10:54:14Z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eyJoZGlkIjoiYmE5ZTNiM2NmZDhhOWEzNjI1MDlkMjZhYzhiNjQzNDQiLCJ1c2VySWQiOiI3ODE2NTE1NTkifQ==</vt:lpwstr>
  </property>
  <property fmtid="{D5CDD505-2E9C-101B-9397-08002B2CF9AE}" pid="4" name="ICV">
    <vt:lpwstr>6E18B50C716B4217AA29E65E52F0E4A6_13</vt:lpwstr>
  </property>
</Properties>
</file>