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5"/>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医疗设备</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12"/>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6"/>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7"/>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医疗设备项目目录（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设备生产厂家资质文件及授权............................................xxx页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经销商资质文件及授权..................................................xxx页七、配置清单..............................................................xxx页</w:t>
      </w:r>
    </w:p>
    <w:p w14:paraId="34345B03">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八、技术参数..............................................................xxx页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九、产品图片..............................................................xxx页</w:t>
      </w:r>
    </w:p>
    <w:p w14:paraId="6B079D9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十一、投标人认为必要的其他资料.......................................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十二、资信证明............................................................xxx页</w:t>
      </w:r>
    </w:p>
    <w:p w14:paraId="292BA613">
      <w:pPr>
        <w:numPr>
          <w:ilvl w:val="0"/>
          <w:numId w:val="0"/>
        </w:numPr>
        <w:spacing w:line="480" w:lineRule="auto"/>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lang w:val="en-US" w:eastAsia="zh-CN"/>
        </w:rPr>
        <w:t>十三、合同模板............................................................xxx页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17E79184">
      <w:pPr>
        <w:ind w:firstLine="560" w:firstLineChars="200"/>
        <w:rPr>
          <w:rFonts w:hint="eastAsia" w:ascii="仿宋" w:hAnsi="仿宋" w:eastAsia="仿宋" w:cs="仿宋"/>
          <w:color w:val="000000"/>
          <w:sz w:val="28"/>
          <w:szCs w:val="28"/>
          <w:lang w:val="en-US" w:eastAsia="zh-CN"/>
        </w:rPr>
      </w:pPr>
    </w:p>
    <w:p w14:paraId="19823AD9">
      <w:pPr>
        <w:ind w:firstLine="560" w:firstLineChars="200"/>
        <w:rPr>
          <w:rFonts w:hint="eastAsia" w:ascii="仿宋" w:hAnsi="仿宋" w:eastAsia="仿宋" w:cs="仿宋"/>
          <w:color w:val="000000"/>
          <w:sz w:val="28"/>
          <w:szCs w:val="28"/>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highlight w:val="none"/>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：其中一至十项是必须项，十一至十三为非必须项，各供应商依据自己实际情况提供。</w:t>
      </w:r>
      <w:r>
        <w:rPr>
          <w:rFonts w:hint="eastAsia" w:ascii="仿宋" w:hAnsi="仿宋" w:eastAsia="仿宋" w:cs="仿宋"/>
          <w:color w:val="000000"/>
          <w:sz w:val="28"/>
          <w:szCs w:val="28"/>
          <w:highlight w:val="none"/>
        </w:rPr>
        <w:br w:type="page"/>
      </w:r>
    </w:p>
    <w:p w14:paraId="786B7712">
      <w:pPr>
        <w:pStyle w:val="4"/>
        <w:tabs>
          <w:tab w:val="left" w:pos="993"/>
        </w:tabs>
        <w:spacing w:beforeLines="50" w:afterLines="50"/>
        <w:jc w:val="left"/>
        <w:rPr>
          <w:rFonts w:ascii="仿宋" w:hAnsi="仿宋" w:eastAsia="仿宋" w:cs="仿宋"/>
          <w:color w:val="000000"/>
          <w:highlight w:val="none"/>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12"/>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1626"/>
        <w:gridCol w:w="1982"/>
        <w:gridCol w:w="1310"/>
        <w:gridCol w:w="3834"/>
        <w:gridCol w:w="2652"/>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B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设备是否有配套耗材（是/否）</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2601">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4CF">
            <w:pPr>
              <w:rPr>
                <w:rFonts w:hint="eastAsia" w:ascii="宋体" w:hAnsi="宋体" w:eastAsia="宋体" w:cs="宋体"/>
                <w:i w:val="0"/>
                <w:iCs w:val="0"/>
                <w:color w:val="000000"/>
                <w:sz w:val="22"/>
                <w:szCs w:val="22"/>
                <w:u w:val="none"/>
              </w:rPr>
            </w:pPr>
          </w:p>
        </w:tc>
      </w:tr>
    </w:tbl>
    <w:p w14:paraId="0550A29B"/>
    <w:p w14:paraId="2D655931">
      <w:pPr>
        <w:pStyle w:val="8"/>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760"/>
        <w:gridCol w:w="1167"/>
        <w:gridCol w:w="1167"/>
        <w:gridCol w:w="991"/>
        <w:gridCol w:w="1189"/>
        <w:gridCol w:w="1222"/>
        <w:gridCol w:w="1257"/>
        <w:gridCol w:w="1307"/>
        <w:gridCol w:w="1376"/>
        <w:gridCol w:w="1634"/>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50" w:type="pct"/>
            <w:gridSpan w:val="10"/>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r>
              <w:rPr>
                <w:rFonts w:hint="eastAsia" w:ascii="仿宋" w:hAnsi="仿宋" w:eastAsia="仿宋" w:cs="仿宋"/>
                <w:b/>
                <w:bCs/>
                <w:i w:val="0"/>
                <w:iCs w:val="0"/>
                <w:color w:val="FF0000"/>
                <w:kern w:val="0"/>
                <w:sz w:val="24"/>
                <w:szCs w:val="24"/>
                <w:u w:val="none"/>
                <w:lang w:val="en-US" w:eastAsia="zh-CN" w:bidi="ar"/>
              </w:rPr>
              <w:t>（与注册证一致）</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牌号商标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4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生产厂家</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54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注册证号</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18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质保/年</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9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highlight w:val="yellow"/>
                <w:u w:val="none"/>
                <w:lang w:val="en-US" w:eastAsia="zh-CN" w:bidi="ar"/>
              </w:rPr>
              <w:t>到货时间（自然日）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报价（元）（单价）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42E8">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ADB">
            <w:pPr>
              <w:rPr>
                <w:rFonts w:hint="eastAsia" w:ascii="仿宋" w:hAnsi="仿宋" w:eastAsia="仿宋" w:cs="仿宋"/>
                <w:b/>
                <w:bCs/>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B6EB">
            <w:pPr>
              <w:rPr>
                <w:rFonts w:hint="eastAsia" w:ascii="仿宋" w:hAnsi="仿宋" w:eastAsia="仿宋" w:cs="仿宋"/>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1EAA">
            <w:pPr>
              <w:jc w:val="center"/>
              <w:rPr>
                <w:rFonts w:hint="eastAsia" w:ascii="仿宋" w:hAnsi="仿宋" w:eastAsia="仿宋" w:cs="仿宋"/>
                <w:b/>
                <w:bCs/>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EC91">
            <w:pPr>
              <w:jc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合同签订后</w:t>
            </w:r>
            <w:r>
              <w:rPr>
                <w:rFonts w:hint="eastAsia" w:ascii="仿宋" w:hAnsi="仿宋" w:eastAsia="仿宋" w:cs="仿宋"/>
                <w:b/>
                <w:bCs/>
                <w:i w:val="0"/>
                <w:iCs w:val="0"/>
                <w:color w:val="000000"/>
                <w:sz w:val="24"/>
                <w:szCs w:val="24"/>
                <w:u w:val="single"/>
                <w:lang w:val="en-US" w:eastAsia="zh-CN"/>
              </w:rPr>
              <w:t xml:space="preserve">   </w:t>
            </w:r>
            <w:r>
              <w:rPr>
                <w:rFonts w:hint="eastAsia" w:ascii="仿宋" w:hAnsi="仿宋" w:eastAsia="仿宋" w:cs="仿宋"/>
                <w:b/>
                <w:bCs/>
                <w:i w:val="0"/>
                <w:iCs w:val="0"/>
                <w:color w:val="000000"/>
                <w:sz w:val="24"/>
                <w:szCs w:val="24"/>
                <w:u w:val="none"/>
                <w:lang w:val="en-US" w:eastAsia="zh-CN"/>
              </w:rPr>
              <w:t>天</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424"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4"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360"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432"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44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457"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75"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500" w:type="pct"/>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90"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90"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90"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90"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5" w:type="pct"/>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500" w:type="pct"/>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90"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6F9EE0E">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8"/>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注：1.其中成交价、质保、到货时间、法人/被授权人签字、联系方式及日期（标黄部分）采购会现场填写。</w:t>
      </w:r>
    </w:p>
    <w:p w14:paraId="266DEC6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753DE323">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251CDFB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1FBCAB4F">
      <w:pPr>
        <w:jc w:val="both"/>
        <w:rPr>
          <w:rFonts w:ascii="仿宋" w:hAnsi="仿宋" w:eastAsia="仿宋" w:cs="仿宋"/>
          <w:color w:val="000000"/>
          <w:szCs w:val="21"/>
        </w:rPr>
      </w:pPr>
    </w:p>
    <w:p w14:paraId="54E12921">
      <w:pPr>
        <w:pStyle w:val="8"/>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三、代理商法人授权委托书</w:t>
      </w:r>
    </w:p>
    <w:p w14:paraId="5F5D9BE4">
      <w:pPr>
        <w:pStyle w:val="5"/>
        <w:tabs>
          <w:tab w:val="left" w:pos="327"/>
        </w:tabs>
        <w:spacing w:before="71" w:line="383" w:lineRule="auto"/>
        <w:ind w:left="214" w:right="11" w:firstLine="644"/>
        <w:rPr>
          <w:rFonts w:hint="eastAsia" w:ascii="仿宋" w:hAnsi="仿宋" w:eastAsia="仿宋" w:cs="仿宋"/>
          <w:spacing w:val="23"/>
        </w:rPr>
      </w:pPr>
      <w:bookmarkStart w:id="3" w:name="_Toc18209295"/>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383" w:lineRule="auto"/>
        <w:ind w:left="214" w:right="11" w:firstLine="644"/>
        <w:rPr>
          <w:rFonts w:hint="eastAsia" w:ascii="仿宋" w:hAnsi="仿宋" w:eastAsia="仿宋" w:cs="仿宋"/>
          <w:spacing w:val="23"/>
          <w:lang w:eastAsia="zh-CN"/>
        </w:rPr>
      </w:pPr>
      <w:bookmarkStart w:id="12" w:name="_GoBack"/>
      <w:bookmarkEnd w:id="12"/>
      <w:r>
        <w:rPr>
          <w:rFonts w:hint="eastAsia" w:ascii="仿宋" w:hAnsi="仿宋" w:eastAsia="仿宋" w:cs="仿宋"/>
          <w:spacing w:val="23"/>
        </w:rPr>
        <w:t>授权人签字</w:t>
      </w:r>
      <w:r>
        <w:rPr>
          <w:rFonts w:hint="eastAsia" w:ascii="仿宋" w:hAnsi="仿宋" w:eastAsia="仿宋" w:cs="仿宋"/>
          <w:spacing w:val="23"/>
          <w:lang w:eastAsia="zh-CN"/>
        </w:rPr>
        <w:t>：</w:t>
      </w:r>
    </w:p>
    <w:p w14:paraId="15A1015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r>
        <w:rPr>
          <w:rFonts w:hint="eastAsia" w:ascii="仿宋" w:hAnsi="仿宋" w:eastAsia="仿宋" w:cs="仿宋"/>
        </w:rP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eastAsia" w:ascii="仿宋" w:hAnsi="仿宋" w:eastAsia="仿宋" w:cs="仿宋"/>
          <w:b/>
          <w:bCs/>
          <w:color w:val="000000"/>
          <w:sz w:val="28"/>
          <w:szCs w:val="28"/>
          <w:lang w:val="en-US" w:eastAsia="zh-CN" w:bidi="ar-SA"/>
        </w:rPr>
      </w:pP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18253"/>
      <w:bookmarkStart w:id="5" w:name="_Toc2898"/>
      <w:bookmarkStart w:id="6" w:name="_Toc28176"/>
      <w:r>
        <w:rPr>
          <w:rFonts w:hint="eastAsia" w:ascii="仿宋" w:hAnsi="仿宋" w:eastAsia="仿宋" w:cs="仿宋"/>
          <w:b/>
          <w:bCs/>
          <w:color w:val="000000"/>
          <w:sz w:val="28"/>
          <w:szCs w:val="28"/>
          <w:lang w:val="en-US" w:eastAsia="zh-CN" w:bidi="ar-SA"/>
        </w:rPr>
        <w:t>四、</w:t>
      </w:r>
      <w:bookmarkEnd w:id="4"/>
      <w:bookmarkEnd w:id="5"/>
      <w:r>
        <w:rPr>
          <w:rFonts w:hint="eastAsia" w:ascii="仿宋" w:hAnsi="仿宋" w:eastAsia="仿宋" w:cs="仿宋"/>
          <w:b/>
          <w:bCs/>
          <w:color w:val="000000"/>
          <w:sz w:val="28"/>
          <w:szCs w:val="28"/>
          <w:lang w:val="en-US" w:eastAsia="zh-CN" w:bidi="ar-SA"/>
        </w:rPr>
        <w:t>产品注册证</w:t>
      </w:r>
    </w:p>
    <w:p w14:paraId="6B541895">
      <w:pPr>
        <w:pStyle w:val="5"/>
        <w:spacing w:before="19" w:line="228" w:lineRule="auto"/>
        <w:ind w:left="143"/>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 xml:space="preserve"> </w:t>
      </w:r>
    </w:p>
    <w:p w14:paraId="0C4AFEDF">
      <w:pPr>
        <w:pStyle w:val="5"/>
        <w:spacing w:before="19" w:line="228" w:lineRule="auto"/>
        <w:ind w:left="143"/>
        <w:rPr>
          <w:rFonts w:hint="eastAsia" w:ascii="仿宋" w:hAnsi="仿宋" w:eastAsia="仿宋" w:cs="仿宋"/>
          <w:b/>
          <w:bCs/>
          <w:color w:val="000000"/>
          <w:sz w:val="28"/>
          <w:szCs w:val="28"/>
          <w:lang w:val="en-US" w:eastAsia="zh-CN" w:bidi="ar-SA"/>
        </w:rPr>
      </w:pPr>
    </w:p>
    <w:p w14:paraId="7A4D2A4A">
      <w:pPr>
        <w:pStyle w:val="5"/>
        <w:spacing w:before="19" w:line="228" w:lineRule="auto"/>
        <w:ind w:left="143"/>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注：如属于非医疗设备，需提供非医证明。</w:t>
      </w:r>
    </w:p>
    <w:p w14:paraId="281DFBF1">
      <w:pPr>
        <w:pStyle w:val="19"/>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0CBC7C52">
      <w:pPr>
        <w:pStyle w:val="3"/>
        <w:numPr>
          <w:ilvl w:val="0"/>
          <w:numId w:val="3"/>
        </w:numPr>
        <w:tabs>
          <w:tab w:val="left" w:pos="567"/>
        </w:tabs>
        <w:spacing w:before="120" w:beforeLines="50" w:after="120" w:afterLines="50"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设备生产厂家资质文件及授权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医疗器械生产许可证</w:t>
      </w:r>
    </w:p>
    <w:p w14:paraId="2D67E08C">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医疗器械产品登记表（生产许可证在2022年5月之前的提供）</w:t>
      </w:r>
    </w:p>
    <w:p w14:paraId="5DE8D313">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进口设备--需提供总代理三证</w:t>
      </w:r>
    </w:p>
    <w:p w14:paraId="03318356">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139D6EF8">
      <w:pPr>
        <w:spacing w:line="360" w:lineRule="auto"/>
        <w:ind w:firstLine="420" w:firstLineChars="200"/>
        <w:rPr>
          <w:rFonts w:ascii="仿宋" w:hAnsi="仿宋" w:eastAsia="仿宋" w:cs="仿宋"/>
          <w:color w:val="000000"/>
          <w:szCs w:val="21"/>
        </w:rPr>
      </w:pPr>
      <w:bookmarkStart w:id="7" w:name="_Toc459729772"/>
      <w:bookmarkStart w:id="8" w:name="_Toc467764296"/>
    </w:p>
    <w:bookmarkEnd w:id="7"/>
    <w:bookmarkEnd w:id="8"/>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20F0A9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bookmarkStart w:id="9" w:name="_Toc31323"/>
      <w:r>
        <w:rPr>
          <w:rFonts w:hint="eastAsia" w:ascii="仿宋" w:hAnsi="仿宋" w:eastAsia="仿宋" w:cs="仿宋"/>
          <w:b/>
          <w:bCs/>
          <w:color w:val="000000"/>
          <w:sz w:val="28"/>
          <w:szCs w:val="28"/>
          <w:lang w:val="en-US" w:eastAsia="zh-CN" w:bidi="ar-SA"/>
        </w:rPr>
        <w:t>六、</w:t>
      </w:r>
      <w:bookmarkEnd w:id="9"/>
      <w:r>
        <w:rPr>
          <w:rFonts w:hint="eastAsia" w:ascii="仿宋" w:hAnsi="仿宋" w:eastAsia="仿宋" w:cs="仿宋"/>
          <w:b/>
          <w:bCs/>
          <w:color w:val="000000"/>
          <w:sz w:val="28"/>
          <w:szCs w:val="28"/>
          <w:lang w:val="en-US" w:eastAsia="zh-CN" w:bidi="ar-SA"/>
        </w:rPr>
        <w:t>经销商资质文件及授权</w:t>
      </w:r>
    </w:p>
    <w:p w14:paraId="0133ECE3">
      <w:pPr>
        <w:keepNext w:val="0"/>
        <w:keepLines w:val="0"/>
        <w:widowControl/>
        <w:suppressLineNumbers w:val="0"/>
        <w:spacing w:line="480" w:lineRule="auto"/>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包括：营业执照、经营许可证、备案凭证等。</w:t>
      </w:r>
    </w:p>
    <w:p w14:paraId="1E6D4FC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4BCBA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61734C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C099AE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F282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C8CC9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6D57FC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43184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9FF56B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056B59C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B9477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DF89F5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1E512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21A3C2A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C3A2C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698436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10DA7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BD9AD7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0A6397F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七、配置清单</w:t>
      </w:r>
    </w:p>
    <w:p w14:paraId="5B8B1A6D">
      <w:pPr>
        <w:numPr>
          <w:ilvl w:val="0"/>
          <w:numId w:val="0"/>
        </w:numPr>
        <w:rPr>
          <w:rFonts w:hint="default"/>
          <w:lang w:val="en-US" w:eastAsia="zh-CN"/>
        </w:rPr>
      </w:pPr>
    </w:p>
    <w:tbl>
      <w:tblPr>
        <w:tblStyle w:val="12"/>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3268"/>
        <w:gridCol w:w="1463"/>
        <w:gridCol w:w="1463"/>
        <w:gridCol w:w="1463"/>
      </w:tblGrid>
      <w:tr w14:paraId="728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C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4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C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93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0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95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08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A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2BF">
            <w:pPr>
              <w:jc w:val="center"/>
              <w:rPr>
                <w:rFonts w:hint="eastAsia" w:ascii="仿宋" w:hAnsi="仿宋" w:eastAsia="仿宋" w:cs="仿宋"/>
                <w:b/>
                <w:bCs/>
                <w:i w:val="0"/>
                <w:iCs w:val="0"/>
                <w:color w:val="000000"/>
                <w:sz w:val="24"/>
                <w:szCs w:val="24"/>
                <w:u w:val="none"/>
              </w:rPr>
            </w:pPr>
          </w:p>
        </w:tc>
      </w:tr>
      <w:tr w14:paraId="4D7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29304408">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8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6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8DA">
            <w:pPr>
              <w:jc w:val="center"/>
              <w:rPr>
                <w:rFonts w:hint="eastAsia" w:ascii="仿宋" w:hAnsi="仿宋" w:eastAsia="仿宋" w:cs="仿宋"/>
                <w:b/>
                <w:bCs/>
                <w:i w:val="0"/>
                <w:iCs w:val="0"/>
                <w:color w:val="000000"/>
                <w:sz w:val="24"/>
                <w:szCs w:val="24"/>
                <w:u w:val="none"/>
              </w:rPr>
            </w:pPr>
          </w:p>
        </w:tc>
      </w:tr>
    </w:tbl>
    <w:p w14:paraId="54558DEA">
      <w:pPr>
        <w:numPr>
          <w:ilvl w:val="0"/>
          <w:numId w:val="0"/>
        </w:numPr>
        <w:rPr>
          <w:rFonts w:hint="default"/>
          <w:lang w:val="en-US" w:eastAsia="zh-CN"/>
        </w:rPr>
      </w:pPr>
    </w:p>
    <w:p w14:paraId="1C2B910D">
      <w:pPr>
        <w:numPr>
          <w:ilvl w:val="0"/>
          <w:numId w:val="0"/>
        </w:numPr>
        <w:rPr>
          <w:rFonts w:hint="default"/>
          <w:lang w:val="en-US" w:eastAsia="zh-CN"/>
        </w:rPr>
      </w:pPr>
    </w:p>
    <w:p w14:paraId="7EA0B012">
      <w:pPr>
        <w:numPr>
          <w:ilvl w:val="0"/>
          <w:numId w:val="0"/>
        </w:numPr>
        <w:rPr>
          <w:rFonts w:hint="default"/>
          <w:lang w:val="en-US" w:eastAsia="zh-CN"/>
        </w:rPr>
      </w:pPr>
    </w:p>
    <w:p w14:paraId="6A4297A6">
      <w:pPr>
        <w:numPr>
          <w:ilvl w:val="0"/>
          <w:numId w:val="0"/>
        </w:numPr>
        <w:rPr>
          <w:rFonts w:hint="default"/>
          <w:lang w:val="en-US" w:eastAsia="zh-CN"/>
        </w:rPr>
      </w:pPr>
    </w:p>
    <w:p w14:paraId="73793C07">
      <w:pPr>
        <w:numPr>
          <w:ilvl w:val="0"/>
          <w:numId w:val="0"/>
        </w:numPr>
        <w:rPr>
          <w:rFonts w:hint="default"/>
          <w:lang w:val="en-US" w:eastAsia="zh-CN"/>
        </w:rPr>
      </w:pPr>
    </w:p>
    <w:p w14:paraId="6C784C55">
      <w:pPr>
        <w:numPr>
          <w:ilvl w:val="0"/>
          <w:numId w:val="0"/>
        </w:numPr>
        <w:rPr>
          <w:rFonts w:hint="default"/>
          <w:lang w:val="en-US" w:eastAsia="zh-CN"/>
        </w:rPr>
      </w:pPr>
    </w:p>
    <w:p w14:paraId="3146B314">
      <w:pPr>
        <w:numPr>
          <w:ilvl w:val="0"/>
          <w:numId w:val="0"/>
        </w:numPr>
        <w:rPr>
          <w:rFonts w:hint="default"/>
          <w:lang w:val="en-US" w:eastAsia="zh-CN"/>
        </w:rPr>
      </w:pPr>
    </w:p>
    <w:p w14:paraId="1CFEE837">
      <w:pPr>
        <w:numPr>
          <w:ilvl w:val="0"/>
          <w:numId w:val="0"/>
        </w:numPr>
        <w:rPr>
          <w:rFonts w:hint="default"/>
          <w:lang w:val="en-US" w:eastAsia="zh-CN"/>
        </w:rPr>
      </w:pPr>
    </w:p>
    <w:p w14:paraId="78AC4335">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注：供院设备出厂日期要求一年内</w:t>
      </w:r>
    </w:p>
    <w:p w14:paraId="4BA4FEF2">
      <w:pPr>
        <w:numPr>
          <w:ilvl w:val="0"/>
          <w:numId w:val="0"/>
        </w:numPr>
        <w:rPr>
          <w:rFonts w:hint="default"/>
          <w:lang w:val="en-US" w:eastAsia="zh-CN"/>
        </w:rPr>
      </w:pPr>
    </w:p>
    <w:p w14:paraId="75668615">
      <w:pPr>
        <w:numPr>
          <w:ilvl w:val="0"/>
          <w:numId w:val="0"/>
        </w:numPr>
        <w:rPr>
          <w:rFonts w:hint="default"/>
          <w:lang w:val="en-US" w:eastAsia="zh-CN"/>
        </w:rPr>
      </w:pPr>
    </w:p>
    <w:p w14:paraId="3127F1B2">
      <w:pPr>
        <w:numPr>
          <w:ilvl w:val="0"/>
          <w:numId w:val="0"/>
        </w:numPr>
        <w:rPr>
          <w:rFonts w:hint="default"/>
          <w:lang w:val="en-US" w:eastAsia="zh-CN"/>
        </w:rPr>
      </w:pPr>
    </w:p>
    <w:p w14:paraId="3856ED02">
      <w:pPr>
        <w:numPr>
          <w:ilvl w:val="0"/>
          <w:numId w:val="0"/>
        </w:numPr>
        <w:rPr>
          <w:rFonts w:hint="default"/>
          <w:lang w:val="en-US" w:eastAsia="zh-CN"/>
        </w:rPr>
      </w:pPr>
    </w:p>
    <w:p w14:paraId="1A8709CE">
      <w:pPr>
        <w:numPr>
          <w:ilvl w:val="0"/>
          <w:numId w:val="0"/>
        </w:numPr>
        <w:rPr>
          <w:rFonts w:hint="default"/>
          <w:lang w:val="en-US" w:eastAsia="zh-CN"/>
        </w:rPr>
      </w:pPr>
    </w:p>
    <w:p w14:paraId="67AD3E98">
      <w:pPr>
        <w:numPr>
          <w:ilvl w:val="0"/>
          <w:numId w:val="0"/>
        </w:numPr>
        <w:rPr>
          <w:rFonts w:hint="default"/>
          <w:lang w:val="en-US" w:eastAsia="zh-CN"/>
        </w:rPr>
      </w:pPr>
    </w:p>
    <w:p w14:paraId="60AE7C29">
      <w:pPr>
        <w:numPr>
          <w:ilvl w:val="0"/>
          <w:numId w:val="0"/>
        </w:numPr>
        <w:rPr>
          <w:rFonts w:hint="default"/>
          <w:lang w:val="en-US" w:eastAsia="zh-CN"/>
        </w:rPr>
      </w:pPr>
    </w:p>
    <w:p w14:paraId="4EBF4008">
      <w:pPr>
        <w:numPr>
          <w:ilvl w:val="0"/>
          <w:numId w:val="0"/>
        </w:numPr>
        <w:rPr>
          <w:rFonts w:hint="default"/>
          <w:lang w:val="en-US" w:eastAsia="zh-CN"/>
        </w:rPr>
      </w:pPr>
    </w:p>
    <w:p w14:paraId="54B99C93">
      <w:pPr>
        <w:numPr>
          <w:ilvl w:val="0"/>
          <w:numId w:val="0"/>
        </w:numPr>
        <w:rPr>
          <w:rFonts w:hint="default"/>
          <w:lang w:val="en-US" w:eastAsia="zh-CN"/>
        </w:rPr>
      </w:pPr>
    </w:p>
    <w:p w14:paraId="56F9673A">
      <w:pPr>
        <w:numPr>
          <w:ilvl w:val="0"/>
          <w:numId w:val="0"/>
        </w:numPr>
        <w:rPr>
          <w:rFonts w:hint="default"/>
          <w:lang w:val="en-US" w:eastAsia="zh-CN"/>
        </w:rPr>
      </w:pPr>
    </w:p>
    <w:p w14:paraId="2815BA28">
      <w:pPr>
        <w:numPr>
          <w:ilvl w:val="0"/>
          <w:numId w:val="0"/>
        </w:numPr>
        <w:rPr>
          <w:rFonts w:hint="default"/>
          <w:lang w:val="en-US" w:eastAsia="zh-CN"/>
        </w:rPr>
      </w:pPr>
    </w:p>
    <w:p w14:paraId="391FB4CA">
      <w:pPr>
        <w:numPr>
          <w:ilvl w:val="0"/>
          <w:numId w:val="0"/>
        </w:numPr>
        <w:rPr>
          <w:rFonts w:hint="default"/>
          <w:lang w:val="en-US" w:eastAsia="zh-CN"/>
        </w:rPr>
      </w:pPr>
    </w:p>
    <w:p w14:paraId="2CBB65C5">
      <w:pPr>
        <w:numPr>
          <w:ilvl w:val="0"/>
          <w:numId w:val="0"/>
        </w:numPr>
        <w:rPr>
          <w:rFonts w:hint="default"/>
          <w:lang w:val="en-US" w:eastAsia="zh-CN"/>
        </w:rPr>
      </w:pPr>
    </w:p>
    <w:p w14:paraId="7ABD8874">
      <w:pPr>
        <w:numPr>
          <w:ilvl w:val="0"/>
          <w:numId w:val="0"/>
        </w:numPr>
        <w:rPr>
          <w:rFonts w:hint="default"/>
          <w:lang w:val="en-US" w:eastAsia="zh-CN"/>
        </w:rPr>
      </w:pPr>
    </w:p>
    <w:p w14:paraId="3D363828">
      <w:pPr>
        <w:numPr>
          <w:ilvl w:val="0"/>
          <w:numId w:val="0"/>
        </w:numPr>
        <w:rPr>
          <w:rFonts w:hint="default"/>
          <w:lang w:val="en-US" w:eastAsia="zh-CN"/>
        </w:rPr>
      </w:pPr>
    </w:p>
    <w:p w14:paraId="5F77A576">
      <w:pPr>
        <w:numPr>
          <w:ilvl w:val="0"/>
          <w:numId w:val="0"/>
        </w:numPr>
        <w:rPr>
          <w:rFonts w:hint="default"/>
          <w:lang w:val="en-US" w:eastAsia="zh-CN"/>
        </w:rPr>
      </w:pPr>
    </w:p>
    <w:p w14:paraId="5D74506F">
      <w:pPr>
        <w:numPr>
          <w:ilvl w:val="0"/>
          <w:numId w:val="0"/>
        </w:numPr>
        <w:rPr>
          <w:rFonts w:hint="default"/>
          <w:lang w:val="en-US" w:eastAsia="zh-CN"/>
        </w:rPr>
      </w:pPr>
    </w:p>
    <w:p w14:paraId="7B102250">
      <w:pPr>
        <w:numPr>
          <w:ilvl w:val="0"/>
          <w:numId w:val="0"/>
        </w:numPr>
        <w:rPr>
          <w:rFonts w:hint="default"/>
          <w:lang w:val="en-US" w:eastAsia="zh-CN"/>
        </w:rPr>
      </w:pPr>
    </w:p>
    <w:p w14:paraId="50655943">
      <w:pPr>
        <w:numPr>
          <w:ilvl w:val="0"/>
          <w:numId w:val="0"/>
        </w:numPr>
        <w:rPr>
          <w:rFonts w:hint="default"/>
          <w:lang w:val="en-US" w:eastAsia="zh-CN"/>
        </w:rPr>
      </w:pPr>
    </w:p>
    <w:p w14:paraId="34937C34">
      <w:pPr>
        <w:numPr>
          <w:ilvl w:val="0"/>
          <w:numId w:val="0"/>
        </w:numPr>
        <w:rPr>
          <w:rFonts w:hint="default"/>
          <w:lang w:val="en-US" w:eastAsia="zh-CN"/>
        </w:rPr>
      </w:pPr>
    </w:p>
    <w:p w14:paraId="3BC9D01D">
      <w:pPr>
        <w:numPr>
          <w:ilvl w:val="0"/>
          <w:numId w:val="0"/>
        </w:numPr>
        <w:rPr>
          <w:rFonts w:hint="default"/>
          <w:lang w:val="en-US" w:eastAsia="zh-CN"/>
        </w:rPr>
      </w:pPr>
    </w:p>
    <w:p w14:paraId="33B0BA5B">
      <w:pPr>
        <w:numPr>
          <w:ilvl w:val="0"/>
          <w:numId w:val="0"/>
        </w:numPr>
        <w:rPr>
          <w:rFonts w:hint="default"/>
          <w:lang w:val="en-US" w:eastAsia="zh-CN"/>
        </w:rPr>
      </w:pPr>
    </w:p>
    <w:p w14:paraId="3D324F8A">
      <w:pPr>
        <w:numPr>
          <w:ilvl w:val="0"/>
          <w:numId w:val="0"/>
        </w:numPr>
        <w:rPr>
          <w:rFonts w:hint="default"/>
          <w:lang w:val="en-US" w:eastAsia="zh-CN"/>
        </w:rPr>
      </w:pPr>
    </w:p>
    <w:p w14:paraId="3597EB01">
      <w:pPr>
        <w:numPr>
          <w:ilvl w:val="0"/>
          <w:numId w:val="0"/>
        </w:numPr>
        <w:rPr>
          <w:rFonts w:hint="default"/>
          <w:lang w:val="en-US" w:eastAsia="zh-CN"/>
        </w:rPr>
      </w:pPr>
    </w:p>
    <w:p w14:paraId="4D32E36E">
      <w:pPr>
        <w:numPr>
          <w:ilvl w:val="0"/>
          <w:numId w:val="0"/>
        </w:numPr>
        <w:rPr>
          <w:rFonts w:hint="default"/>
          <w:lang w:val="en-US" w:eastAsia="zh-CN"/>
        </w:rPr>
      </w:pPr>
    </w:p>
    <w:p w14:paraId="067279CB">
      <w:pPr>
        <w:numPr>
          <w:ilvl w:val="0"/>
          <w:numId w:val="0"/>
        </w:numPr>
        <w:rPr>
          <w:rFonts w:hint="default"/>
          <w:lang w:val="en-US" w:eastAsia="zh-CN"/>
        </w:rPr>
      </w:pPr>
    </w:p>
    <w:p w14:paraId="01538264">
      <w:pPr>
        <w:numPr>
          <w:ilvl w:val="0"/>
          <w:numId w:val="0"/>
        </w:numPr>
        <w:rPr>
          <w:rFonts w:hint="default"/>
          <w:lang w:val="en-US" w:eastAsia="zh-CN"/>
        </w:rPr>
      </w:pPr>
    </w:p>
    <w:p w14:paraId="516DF6D4">
      <w:pPr>
        <w:numPr>
          <w:ilvl w:val="0"/>
          <w:numId w:val="0"/>
        </w:numPr>
        <w:rPr>
          <w:rFonts w:hint="default"/>
          <w:lang w:val="en-US" w:eastAsia="zh-CN"/>
        </w:rPr>
      </w:pPr>
    </w:p>
    <w:p w14:paraId="2C3FC073">
      <w:pPr>
        <w:numPr>
          <w:ilvl w:val="0"/>
          <w:numId w:val="0"/>
        </w:numPr>
        <w:rPr>
          <w:rFonts w:hint="default"/>
          <w:lang w:val="en-US" w:eastAsia="zh-CN"/>
        </w:rPr>
      </w:pPr>
    </w:p>
    <w:p w14:paraId="0AA0C81D">
      <w:pPr>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八、技术参数</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623228E8">
      <w:pPr>
        <w:numPr>
          <w:ilvl w:val="0"/>
          <w:numId w:val="0"/>
        </w:numPr>
        <w:rPr>
          <w:rFonts w:hint="eastAsia" w:ascii="仿宋" w:hAnsi="仿宋" w:eastAsia="仿宋" w:cs="仿宋"/>
          <w:b/>
          <w:bCs/>
          <w:color w:val="000000"/>
          <w:sz w:val="28"/>
          <w:szCs w:val="28"/>
          <w:lang w:val="en-US" w:eastAsia="zh-CN" w:bidi="ar-SA"/>
        </w:rPr>
      </w:pPr>
    </w:p>
    <w:p w14:paraId="5CECB007">
      <w:pPr>
        <w:numPr>
          <w:ilvl w:val="0"/>
          <w:numId w:val="0"/>
        </w:numPr>
        <w:rPr>
          <w:rFonts w:hint="eastAsia" w:ascii="仿宋" w:hAnsi="仿宋" w:eastAsia="仿宋" w:cs="仿宋"/>
          <w:b/>
          <w:bCs/>
          <w:color w:val="000000"/>
          <w:sz w:val="28"/>
          <w:szCs w:val="28"/>
          <w:lang w:val="en-US" w:eastAsia="zh-CN" w:bidi="ar-SA"/>
        </w:rPr>
      </w:pPr>
    </w:p>
    <w:p w14:paraId="2143AFA8">
      <w:pPr>
        <w:numPr>
          <w:ilvl w:val="0"/>
          <w:numId w:val="0"/>
        </w:numPr>
        <w:rPr>
          <w:rFonts w:hint="eastAsia" w:ascii="仿宋" w:hAnsi="仿宋" w:eastAsia="仿宋" w:cs="仿宋"/>
          <w:b/>
          <w:bCs/>
          <w:color w:val="000000"/>
          <w:sz w:val="28"/>
          <w:szCs w:val="28"/>
          <w:lang w:val="en-US" w:eastAsia="zh-CN" w:bidi="ar-SA"/>
        </w:rPr>
      </w:pPr>
    </w:p>
    <w:p w14:paraId="3AD14932">
      <w:pPr>
        <w:numPr>
          <w:ilvl w:val="0"/>
          <w:numId w:val="0"/>
        </w:numPr>
        <w:rPr>
          <w:rFonts w:hint="eastAsia" w:ascii="仿宋" w:hAnsi="仿宋" w:eastAsia="仿宋" w:cs="仿宋"/>
          <w:b/>
          <w:bCs/>
          <w:color w:val="000000"/>
          <w:sz w:val="28"/>
          <w:szCs w:val="28"/>
          <w:lang w:val="en-US" w:eastAsia="zh-CN" w:bidi="ar-SA"/>
        </w:rPr>
      </w:pPr>
    </w:p>
    <w:p w14:paraId="23C6F7C4">
      <w:pPr>
        <w:numPr>
          <w:ilvl w:val="0"/>
          <w:numId w:val="0"/>
        </w:numPr>
        <w:rPr>
          <w:rFonts w:hint="eastAsia" w:ascii="仿宋" w:hAnsi="仿宋" w:eastAsia="仿宋" w:cs="仿宋"/>
          <w:b/>
          <w:bCs/>
          <w:color w:val="000000"/>
          <w:sz w:val="28"/>
          <w:szCs w:val="28"/>
          <w:lang w:val="en-US" w:eastAsia="zh-CN" w:bidi="ar-SA"/>
        </w:rPr>
      </w:pPr>
    </w:p>
    <w:p w14:paraId="0F0ACE5F">
      <w:pPr>
        <w:numPr>
          <w:ilvl w:val="0"/>
          <w:numId w:val="0"/>
        </w:numPr>
        <w:rPr>
          <w:rFonts w:hint="eastAsia" w:ascii="仿宋" w:hAnsi="仿宋" w:eastAsia="仿宋" w:cs="仿宋"/>
          <w:b/>
          <w:bCs/>
          <w:color w:val="000000"/>
          <w:sz w:val="28"/>
          <w:szCs w:val="28"/>
          <w:lang w:val="en-US" w:eastAsia="zh-CN" w:bidi="ar-SA"/>
        </w:rPr>
      </w:pPr>
    </w:p>
    <w:p w14:paraId="04AF9EC1">
      <w:pPr>
        <w:numPr>
          <w:ilvl w:val="0"/>
          <w:numId w:val="0"/>
        </w:numPr>
        <w:rPr>
          <w:rFonts w:hint="eastAsia" w:ascii="仿宋" w:hAnsi="仿宋" w:eastAsia="仿宋" w:cs="仿宋"/>
          <w:b/>
          <w:bCs/>
          <w:color w:val="000000"/>
          <w:sz w:val="28"/>
          <w:szCs w:val="28"/>
          <w:lang w:val="en-US" w:eastAsia="zh-CN" w:bidi="ar-SA"/>
        </w:rPr>
      </w:pPr>
    </w:p>
    <w:p w14:paraId="3728DC07">
      <w:pPr>
        <w:numPr>
          <w:ilvl w:val="0"/>
          <w:numId w:val="0"/>
        </w:numPr>
        <w:rPr>
          <w:rFonts w:hint="eastAsia" w:ascii="仿宋" w:hAnsi="仿宋" w:eastAsia="仿宋" w:cs="仿宋"/>
          <w:b/>
          <w:bCs/>
          <w:color w:val="000000"/>
          <w:sz w:val="28"/>
          <w:szCs w:val="28"/>
          <w:lang w:val="en-US" w:eastAsia="zh-CN" w:bidi="ar-SA"/>
        </w:rPr>
      </w:pPr>
    </w:p>
    <w:p w14:paraId="7A7FA639">
      <w:pPr>
        <w:numPr>
          <w:ilvl w:val="0"/>
          <w:numId w:val="0"/>
        </w:numPr>
        <w:rPr>
          <w:rFonts w:hint="eastAsia" w:ascii="仿宋" w:hAnsi="仿宋" w:eastAsia="仿宋" w:cs="仿宋"/>
          <w:b/>
          <w:bCs/>
          <w:color w:val="000000"/>
          <w:sz w:val="28"/>
          <w:szCs w:val="28"/>
          <w:lang w:val="en-US" w:eastAsia="zh-CN" w:bidi="ar-SA"/>
        </w:rPr>
      </w:pPr>
    </w:p>
    <w:p w14:paraId="2064ABE6">
      <w:pPr>
        <w:numPr>
          <w:ilvl w:val="0"/>
          <w:numId w:val="0"/>
        </w:numPr>
        <w:rPr>
          <w:rFonts w:hint="eastAsia" w:ascii="仿宋" w:hAnsi="仿宋" w:eastAsia="仿宋" w:cs="仿宋"/>
          <w:b/>
          <w:bCs/>
          <w:color w:val="000000"/>
          <w:sz w:val="28"/>
          <w:szCs w:val="28"/>
          <w:lang w:val="en-US" w:eastAsia="zh-CN" w:bidi="ar-SA"/>
        </w:rPr>
      </w:pPr>
    </w:p>
    <w:p w14:paraId="0435B896">
      <w:pPr>
        <w:numPr>
          <w:ilvl w:val="0"/>
          <w:numId w:val="0"/>
        </w:numPr>
        <w:rPr>
          <w:rFonts w:hint="eastAsia" w:ascii="仿宋" w:hAnsi="仿宋" w:eastAsia="仿宋" w:cs="仿宋"/>
          <w:b/>
          <w:bCs/>
          <w:color w:val="000000"/>
          <w:sz w:val="28"/>
          <w:szCs w:val="28"/>
          <w:lang w:val="en-US" w:eastAsia="zh-CN" w:bidi="ar-SA"/>
        </w:rPr>
      </w:pPr>
    </w:p>
    <w:p w14:paraId="39BF4BF1">
      <w:pPr>
        <w:numPr>
          <w:ilvl w:val="0"/>
          <w:numId w:val="0"/>
        </w:numPr>
        <w:rPr>
          <w:rFonts w:hint="eastAsia" w:ascii="仿宋" w:hAnsi="仿宋" w:eastAsia="仿宋" w:cs="仿宋"/>
          <w:b/>
          <w:bCs/>
          <w:color w:val="000000"/>
          <w:sz w:val="28"/>
          <w:szCs w:val="28"/>
          <w:lang w:val="en-US" w:eastAsia="zh-CN" w:bidi="ar-SA"/>
        </w:rPr>
      </w:pPr>
    </w:p>
    <w:p w14:paraId="33AACCF4">
      <w:pPr>
        <w:numPr>
          <w:ilvl w:val="0"/>
          <w:numId w:val="0"/>
        </w:numPr>
        <w:rPr>
          <w:rFonts w:hint="eastAsia" w:ascii="仿宋" w:hAnsi="仿宋" w:eastAsia="仿宋" w:cs="仿宋"/>
          <w:b/>
          <w:bCs/>
          <w:color w:val="000000"/>
          <w:sz w:val="28"/>
          <w:szCs w:val="28"/>
          <w:lang w:val="en-US" w:eastAsia="zh-CN" w:bidi="ar-SA"/>
        </w:rPr>
      </w:pPr>
    </w:p>
    <w:p w14:paraId="77EB8F4B">
      <w:pPr>
        <w:numPr>
          <w:ilvl w:val="0"/>
          <w:numId w:val="0"/>
        </w:numPr>
        <w:rPr>
          <w:rFonts w:hint="eastAsia" w:ascii="仿宋" w:hAnsi="仿宋" w:eastAsia="仿宋" w:cs="仿宋"/>
          <w:b/>
          <w:bCs/>
          <w:color w:val="000000"/>
          <w:sz w:val="28"/>
          <w:szCs w:val="28"/>
          <w:lang w:val="en-US" w:eastAsia="zh-CN" w:bidi="ar-SA"/>
        </w:rPr>
      </w:pPr>
    </w:p>
    <w:p w14:paraId="1656F67D">
      <w:pPr>
        <w:numPr>
          <w:ilvl w:val="0"/>
          <w:numId w:val="0"/>
        </w:numPr>
        <w:rPr>
          <w:rFonts w:hint="eastAsia" w:ascii="仿宋" w:hAnsi="仿宋" w:eastAsia="仿宋" w:cs="仿宋"/>
          <w:b/>
          <w:bCs/>
          <w:color w:val="000000"/>
          <w:sz w:val="28"/>
          <w:szCs w:val="28"/>
          <w:lang w:val="en-US" w:eastAsia="zh-CN" w:bidi="ar-SA"/>
        </w:rPr>
      </w:pPr>
    </w:p>
    <w:p w14:paraId="369FC440">
      <w:pPr>
        <w:numPr>
          <w:ilvl w:val="0"/>
          <w:numId w:val="0"/>
        </w:numPr>
        <w:rPr>
          <w:rFonts w:hint="eastAsia" w:ascii="仿宋" w:hAnsi="仿宋" w:eastAsia="仿宋" w:cs="仿宋"/>
          <w:b/>
          <w:bCs/>
          <w:color w:val="000000"/>
          <w:sz w:val="28"/>
          <w:szCs w:val="28"/>
          <w:lang w:val="en-US" w:eastAsia="zh-CN" w:bidi="ar-SA"/>
        </w:rPr>
      </w:pPr>
    </w:p>
    <w:p w14:paraId="1BC4E57F">
      <w:pPr>
        <w:numPr>
          <w:ilvl w:val="0"/>
          <w:numId w:val="0"/>
        </w:numPr>
        <w:rPr>
          <w:rFonts w:hint="eastAsia" w:ascii="仿宋" w:hAnsi="仿宋" w:eastAsia="仿宋" w:cs="仿宋"/>
          <w:b/>
          <w:bCs/>
          <w:color w:val="000000"/>
          <w:sz w:val="28"/>
          <w:szCs w:val="28"/>
          <w:lang w:val="en-US" w:eastAsia="zh-CN" w:bidi="ar-SA"/>
        </w:rPr>
      </w:pPr>
    </w:p>
    <w:p w14:paraId="5FE1F686">
      <w:pPr>
        <w:numPr>
          <w:ilvl w:val="0"/>
          <w:numId w:val="0"/>
        </w:numPr>
        <w:rPr>
          <w:rFonts w:hint="eastAsia" w:ascii="仿宋" w:hAnsi="仿宋" w:eastAsia="仿宋" w:cs="仿宋"/>
          <w:b/>
          <w:bCs/>
          <w:color w:val="000000"/>
          <w:sz w:val="28"/>
          <w:szCs w:val="28"/>
          <w:lang w:val="en-US" w:eastAsia="zh-CN" w:bidi="ar-SA"/>
        </w:rPr>
      </w:pPr>
    </w:p>
    <w:p w14:paraId="298311C8">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九、产品图片</w:t>
      </w:r>
    </w:p>
    <w:p w14:paraId="16BC45A0">
      <w:pPr>
        <w:numPr>
          <w:ilvl w:val="0"/>
          <w:numId w:val="0"/>
        </w:numPr>
        <w:rPr>
          <w:rFonts w:hint="eastAsia" w:ascii="仿宋" w:hAnsi="仿宋" w:eastAsia="仿宋" w:cs="仿宋"/>
          <w:b/>
          <w:bCs/>
          <w:color w:val="000000"/>
          <w:sz w:val="28"/>
          <w:szCs w:val="28"/>
          <w:lang w:val="en-US" w:eastAsia="zh-CN" w:bidi="ar-SA"/>
        </w:rPr>
      </w:pPr>
    </w:p>
    <w:p w14:paraId="08D24F94">
      <w:pPr>
        <w:numPr>
          <w:ilvl w:val="0"/>
          <w:numId w:val="0"/>
        </w:numPr>
        <w:rPr>
          <w:rFonts w:hint="eastAsia" w:ascii="仿宋" w:hAnsi="仿宋" w:eastAsia="仿宋" w:cs="仿宋"/>
          <w:b/>
          <w:bCs/>
          <w:color w:val="000000"/>
          <w:sz w:val="28"/>
          <w:szCs w:val="28"/>
          <w:lang w:val="en-US" w:eastAsia="zh-CN" w:bidi="ar-SA"/>
        </w:rPr>
      </w:pPr>
    </w:p>
    <w:p w14:paraId="7C3C3855">
      <w:pPr>
        <w:numPr>
          <w:ilvl w:val="0"/>
          <w:numId w:val="0"/>
        </w:numPr>
        <w:rPr>
          <w:rFonts w:hint="eastAsia" w:ascii="仿宋" w:hAnsi="仿宋" w:eastAsia="仿宋" w:cs="仿宋"/>
          <w:b/>
          <w:bCs/>
          <w:color w:val="000000"/>
          <w:sz w:val="28"/>
          <w:szCs w:val="28"/>
          <w:lang w:val="en-US" w:eastAsia="zh-CN" w:bidi="ar-SA"/>
        </w:rPr>
      </w:pPr>
    </w:p>
    <w:p w14:paraId="118F3E15">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BD7D8B">
      <w:pPr>
        <w:numPr>
          <w:ilvl w:val="0"/>
          <w:numId w:val="0"/>
        </w:numPr>
        <w:rPr>
          <w:rFonts w:hint="default" w:ascii="仿宋" w:hAnsi="仿宋" w:eastAsia="仿宋" w:cs="仿宋"/>
          <w:b/>
          <w:bCs/>
          <w:color w:val="000000"/>
          <w:sz w:val="28"/>
          <w:szCs w:val="28"/>
          <w:lang w:val="en-US" w:eastAsia="zh-CN" w:bidi="ar-SA"/>
        </w:rPr>
      </w:pPr>
    </w:p>
    <w:p w14:paraId="3142CA6B">
      <w:pPr>
        <w:numPr>
          <w:ilvl w:val="0"/>
          <w:numId w:val="0"/>
        </w:numPr>
        <w:rPr>
          <w:rFonts w:hint="default" w:ascii="仿宋" w:hAnsi="仿宋" w:eastAsia="仿宋" w:cs="仿宋"/>
          <w:b/>
          <w:bCs/>
          <w:color w:val="000000"/>
          <w:sz w:val="28"/>
          <w:szCs w:val="28"/>
          <w:lang w:val="en-US" w:eastAsia="zh-CN" w:bidi="ar-SA"/>
        </w:rPr>
      </w:pPr>
    </w:p>
    <w:p w14:paraId="09850B25">
      <w:pPr>
        <w:numPr>
          <w:ilvl w:val="0"/>
          <w:numId w:val="0"/>
        </w:numPr>
        <w:rPr>
          <w:rFonts w:hint="default" w:ascii="仿宋" w:hAnsi="仿宋" w:eastAsia="仿宋" w:cs="仿宋"/>
          <w:b/>
          <w:bCs/>
          <w:color w:val="000000"/>
          <w:sz w:val="28"/>
          <w:szCs w:val="28"/>
          <w:lang w:val="en-US" w:eastAsia="zh-CN" w:bidi="ar-SA"/>
        </w:rPr>
      </w:pPr>
    </w:p>
    <w:p w14:paraId="7379B9D2">
      <w:pPr>
        <w:numPr>
          <w:ilvl w:val="0"/>
          <w:numId w:val="0"/>
        </w:numPr>
        <w:rPr>
          <w:rFonts w:hint="default" w:ascii="仿宋" w:hAnsi="仿宋" w:eastAsia="仿宋" w:cs="仿宋"/>
          <w:b/>
          <w:bCs/>
          <w:color w:val="000000"/>
          <w:sz w:val="28"/>
          <w:szCs w:val="28"/>
          <w:lang w:val="en-US" w:eastAsia="zh-CN" w:bidi="ar-SA"/>
        </w:rPr>
      </w:pPr>
    </w:p>
    <w:p w14:paraId="5360F22C">
      <w:pPr>
        <w:numPr>
          <w:ilvl w:val="0"/>
          <w:numId w:val="0"/>
        </w:numPr>
        <w:rPr>
          <w:rFonts w:hint="default" w:ascii="仿宋" w:hAnsi="仿宋" w:eastAsia="仿宋" w:cs="仿宋"/>
          <w:b/>
          <w:bCs/>
          <w:color w:val="000000"/>
          <w:sz w:val="28"/>
          <w:szCs w:val="28"/>
          <w:lang w:val="en-US" w:eastAsia="zh-CN" w:bidi="ar-SA"/>
        </w:rPr>
      </w:pPr>
    </w:p>
    <w:p w14:paraId="5260963E">
      <w:pPr>
        <w:numPr>
          <w:ilvl w:val="0"/>
          <w:numId w:val="0"/>
        </w:numPr>
        <w:rPr>
          <w:rFonts w:hint="default" w:ascii="仿宋" w:hAnsi="仿宋" w:eastAsia="仿宋" w:cs="仿宋"/>
          <w:b/>
          <w:bCs/>
          <w:color w:val="000000"/>
          <w:sz w:val="28"/>
          <w:szCs w:val="28"/>
          <w:lang w:val="en-US" w:eastAsia="zh-CN" w:bidi="ar-SA"/>
        </w:rPr>
      </w:pPr>
    </w:p>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5"/>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十一、</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10" w:name="_Toc3093"/>
      <w:r>
        <w:rPr>
          <w:rFonts w:hint="eastAsia" w:ascii="仿宋" w:hAnsi="仿宋" w:eastAsia="仿宋" w:cs="仿宋"/>
          <w:b/>
          <w:bCs/>
          <w:color w:val="000000"/>
          <w:sz w:val="28"/>
          <w:szCs w:val="28"/>
          <w:lang w:val="en-US" w:eastAsia="zh-CN" w:bidi="ar-SA"/>
        </w:rPr>
        <w:t>十二、</w:t>
      </w:r>
      <w:bookmarkEnd w:id="10"/>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07FB2B5C">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05AF96B"/>
    <w:p w14:paraId="13590A17"/>
    <w:p w14:paraId="36DF935E"/>
    <w:p w14:paraId="666F1A42"/>
    <w:p w14:paraId="6FDDF129"/>
    <w:p w14:paraId="284578E3"/>
    <w:p w14:paraId="385A2945"/>
    <w:p w14:paraId="49539305"/>
    <w:p w14:paraId="5FF382DE"/>
    <w:p w14:paraId="62442837"/>
    <w:p w14:paraId="486BC4AF"/>
    <w:p w14:paraId="4D5F4452"/>
    <w:p w14:paraId="051F3394"/>
    <w:p w14:paraId="06441685"/>
    <w:p w14:paraId="34D322D0"/>
    <w:p w14:paraId="7874FB84"/>
    <w:p w14:paraId="1982800D"/>
    <w:p w14:paraId="6F7AFCC5"/>
    <w:p w14:paraId="076E4887"/>
    <w:p w14:paraId="79BE000E"/>
    <w:p w14:paraId="65279CBD"/>
    <w:p w14:paraId="46437EBA"/>
    <w:p w14:paraId="5C636F94"/>
    <w:p w14:paraId="48C099D1"/>
    <w:p w14:paraId="57DDA302"/>
    <w:p w14:paraId="50A3DC51"/>
    <w:p w14:paraId="4B744076"/>
    <w:p w14:paraId="451F3D63"/>
    <w:p w14:paraId="777E1898"/>
    <w:p w14:paraId="40B4197D"/>
    <w:p w14:paraId="2B2EF3EE"/>
    <w:p w14:paraId="3C2141B8"/>
    <w:p w14:paraId="115C21B1"/>
    <w:p w14:paraId="745BE1D0"/>
    <w:p w14:paraId="674B4535"/>
    <w:p w14:paraId="0024829C"/>
    <w:p w14:paraId="340E3044"/>
    <w:p w14:paraId="44C7F3A0"/>
    <w:p w14:paraId="070014C3"/>
    <w:p w14:paraId="7970D73D"/>
    <w:p w14:paraId="016D0F81"/>
    <w:p w14:paraId="6D0E44B6"/>
    <w:p w14:paraId="775DDE0D"/>
    <w:p w14:paraId="2E58CC06"/>
    <w:p w14:paraId="1DDBFCDA"/>
    <w:p w14:paraId="007F34D1">
      <w:pPr>
        <w:pStyle w:val="3"/>
        <w:numPr>
          <w:ilvl w:val="1"/>
          <w:numId w:val="0"/>
        </w:numPr>
        <w:tabs>
          <w:tab w:val="left" w:pos="567"/>
        </w:tabs>
        <w:spacing w:before="120" w:beforeLines="50" w:after="120" w:afterLines="50" w:line="360" w:lineRule="auto"/>
        <w:ind w:leftChars="0"/>
        <w:jc w:val="both"/>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十三、合同模板（仅作为成交后签订合同的参考，无须放投标文件中）</w:t>
      </w:r>
    </w:p>
    <w:p w14:paraId="27A879AE">
      <w:pPr>
        <w:spacing w:line="600" w:lineRule="exact"/>
        <w:ind w:right="0" w:rightChars="0"/>
        <w:jc w:val="center"/>
        <w:rPr>
          <w:rFonts w:hint="eastAsia" w:ascii="仿宋" w:hAnsi="仿宋" w:eastAsia="仿宋" w:cs="仿宋"/>
          <w:b/>
          <w:bCs/>
          <w:color w:val="000000"/>
          <w:sz w:val="44"/>
          <w:szCs w:val="44"/>
          <w:highlight w:val="none"/>
        </w:rPr>
      </w:pPr>
      <w:r>
        <w:rPr>
          <w:rFonts w:hint="eastAsia" w:ascii="仿宋" w:hAnsi="仿宋" w:eastAsia="仿宋" w:cs="仿宋"/>
          <w:b/>
          <w:bCs/>
          <w:color w:val="000000"/>
          <w:sz w:val="44"/>
          <w:szCs w:val="44"/>
          <w:highlight w:val="none"/>
        </w:rPr>
        <w:t>采购合同</w:t>
      </w:r>
    </w:p>
    <w:p w14:paraId="0EACE739">
      <w:pPr>
        <w:spacing w:line="360" w:lineRule="auto"/>
        <w:ind w:right="25" w:rightChars="12" w:firstLine="640" w:firstLineChars="200"/>
        <w:rPr>
          <w:rFonts w:hint="eastAsia" w:ascii="仿宋" w:hAnsi="仿宋" w:eastAsia="仿宋" w:cs="仿宋"/>
          <w:sz w:val="32"/>
          <w:szCs w:val="32"/>
          <w:highlight w:val="none"/>
        </w:rPr>
      </w:pPr>
    </w:p>
    <w:p w14:paraId="17F668BA">
      <w:pPr>
        <w:spacing w:line="360" w:lineRule="auto"/>
        <w:ind w:right="25" w:rightChars="12" w:firstLine="640" w:firstLineChars="200"/>
        <w:rPr>
          <w:rFonts w:hint="eastAsia" w:ascii="仿宋" w:hAnsi="仿宋" w:eastAsia="仿宋" w:cs="仿宋"/>
          <w:sz w:val="32"/>
          <w:szCs w:val="32"/>
          <w:highlight w:val="none"/>
        </w:rPr>
      </w:pPr>
    </w:p>
    <w:p w14:paraId="0BC62DE8">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甲 方：中国航天科工集团七三一医院（简称甲方）</w:t>
      </w:r>
    </w:p>
    <w:p w14:paraId="3C15307C">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lang w:val="en-US" w:eastAsia="zh-CN"/>
        </w:rPr>
        <w:t>杨姝雅</w:t>
      </w:r>
    </w:p>
    <w:p w14:paraId="124CA5BB">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址：北京市丰台区云岗镇岗南里3号院</w:t>
      </w:r>
    </w:p>
    <w:p w14:paraId="25B2B504">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 话：010-68374065</w:t>
      </w:r>
    </w:p>
    <w:p w14:paraId="07192692">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邮 编：100074</w:t>
      </w:r>
    </w:p>
    <w:p w14:paraId="3A1348B7">
      <w:pPr>
        <w:spacing w:line="360" w:lineRule="auto"/>
        <w:ind w:right="25" w:rightChars="12" w:firstLine="640" w:firstLineChars="200"/>
        <w:rPr>
          <w:rFonts w:hint="eastAsia" w:ascii="仿宋" w:hAnsi="仿宋" w:eastAsia="仿宋" w:cs="仿宋"/>
          <w:sz w:val="32"/>
          <w:szCs w:val="32"/>
          <w:highlight w:val="none"/>
        </w:rPr>
      </w:pPr>
    </w:p>
    <w:p w14:paraId="0B829B9A">
      <w:pPr>
        <w:spacing w:line="360" w:lineRule="auto"/>
        <w:ind w:right="25" w:rightChars="12" w:firstLine="640" w:firstLineChars="200"/>
        <w:rPr>
          <w:rFonts w:hint="eastAsia" w:ascii="仿宋" w:hAnsi="仿宋" w:eastAsia="仿宋" w:cs="仿宋"/>
          <w:sz w:val="32"/>
          <w:szCs w:val="32"/>
          <w:highlight w:val="none"/>
        </w:rPr>
      </w:pPr>
    </w:p>
    <w:p w14:paraId="240F510B">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 方：</w:t>
      </w:r>
      <w:r>
        <w:rPr>
          <w:rFonts w:hint="eastAsia" w:ascii="仿宋" w:hAnsi="仿宋" w:eastAsia="仿宋" w:cs="仿宋"/>
          <w:sz w:val="32"/>
          <w:szCs w:val="32"/>
          <w:highlight w:val="none"/>
          <w:lang w:val="en-US" w:eastAsia="zh-CN"/>
        </w:rPr>
        <w:t>XX（简称乙方）</w:t>
      </w:r>
    </w:p>
    <w:p w14:paraId="4315759C">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lang w:val="en-US" w:eastAsia="zh-CN"/>
        </w:rPr>
        <w:t>XX</w:t>
      </w:r>
    </w:p>
    <w:p w14:paraId="32AB7EF5">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地</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址：</w:t>
      </w:r>
      <w:r>
        <w:rPr>
          <w:rFonts w:hint="eastAsia" w:ascii="仿宋" w:hAnsi="仿宋" w:eastAsia="仿宋" w:cs="仿宋"/>
          <w:sz w:val="32"/>
          <w:szCs w:val="32"/>
          <w:highlight w:val="none"/>
          <w:lang w:val="en-US" w:eastAsia="zh-CN"/>
        </w:rPr>
        <w:t>XX</w:t>
      </w:r>
    </w:p>
    <w:p w14:paraId="3495B958">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电</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话：</w:t>
      </w:r>
      <w:r>
        <w:rPr>
          <w:rFonts w:hint="eastAsia" w:ascii="仿宋" w:hAnsi="仿宋" w:eastAsia="仿宋" w:cs="仿宋"/>
          <w:sz w:val="32"/>
          <w:szCs w:val="32"/>
          <w:highlight w:val="none"/>
          <w:lang w:val="en-US" w:eastAsia="zh-CN"/>
        </w:rPr>
        <w:t>XX</w:t>
      </w:r>
    </w:p>
    <w:p w14:paraId="47A350E7">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邮</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编：</w:t>
      </w:r>
      <w:r>
        <w:rPr>
          <w:rFonts w:hint="eastAsia" w:ascii="仿宋" w:hAnsi="仿宋" w:eastAsia="仿宋" w:cs="仿宋"/>
          <w:sz w:val="32"/>
          <w:szCs w:val="32"/>
          <w:highlight w:val="none"/>
          <w:lang w:val="en-US" w:eastAsia="zh-CN"/>
        </w:rPr>
        <w:t>XX</w:t>
      </w:r>
    </w:p>
    <w:p w14:paraId="71895FDB">
      <w:pPr>
        <w:spacing w:line="360" w:lineRule="auto"/>
        <w:ind w:right="25" w:rightChars="12" w:firstLine="640" w:firstLineChars="200"/>
        <w:rPr>
          <w:rFonts w:hint="eastAsia" w:ascii="仿宋" w:hAnsi="仿宋" w:eastAsia="仿宋" w:cs="仿宋"/>
          <w:sz w:val="32"/>
          <w:szCs w:val="32"/>
          <w:highlight w:val="none"/>
        </w:rPr>
      </w:pPr>
    </w:p>
    <w:p w14:paraId="4CE251E6">
      <w:pPr>
        <w:spacing w:line="360" w:lineRule="auto"/>
        <w:ind w:right="25" w:rightChars="12" w:firstLine="640" w:firstLineChars="200"/>
        <w:rPr>
          <w:rFonts w:hint="eastAsia" w:ascii="仿宋" w:hAnsi="仿宋" w:eastAsia="仿宋" w:cs="仿宋"/>
          <w:sz w:val="32"/>
          <w:szCs w:val="32"/>
          <w:highlight w:val="none"/>
        </w:rPr>
      </w:pPr>
    </w:p>
    <w:p w14:paraId="35B6913C">
      <w:pPr>
        <w:spacing w:line="360" w:lineRule="auto"/>
        <w:ind w:right="25" w:rightChars="12" w:firstLine="640" w:firstLineChars="200"/>
        <w:rPr>
          <w:rFonts w:hint="eastAsia" w:ascii="仿宋" w:hAnsi="仿宋" w:eastAsia="仿宋" w:cs="仿宋"/>
          <w:sz w:val="32"/>
          <w:szCs w:val="32"/>
          <w:highlight w:val="none"/>
        </w:rPr>
      </w:pPr>
    </w:p>
    <w:p w14:paraId="7CCAC1AE">
      <w:pPr>
        <w:spacing w:line="360" w:lineRule="auto"/>
        <w:ind w:right="25" w:rightChars="12" w:firstLine="640" w:firstLineChars="200"/>
        <w:rPr>
          <w:rFonts w:hint="eastAsia" w:ascii="仿宋" w:hAnsi="仿宋" w:eastAsia="仿宋" w:cs="仿宋"/>
          <w:sz w:val="32"/>
          <w:szCs w:val="32"/>
          <w:highlight w:val="none"/>
        </w:rPr>
      </w:pPr>
    </w:p>
    <w:p w14:paraId="411FDA35">
      <w:pPr>
        <w:spacing w:line="360" w:lineRule="auto"/>
        <w:ind w:right="25" w:rightChars="12" w:firstLine="640" w:firstLineChars="200"/>
        <w:rPr>
          <w:rFonts w:hint="eastAsia" w:ascii="仿宋" w:hAnsi="仿宋" w:eastAsia="仿宋" w:cs="仿宋"/>
          <w:sz w:val="32"/>
          <w:szCs w:val="32"/>
          <w:highlight w:val="none"/>
        </w:rPr>
      </w:pPr>
    </w:p>
    <w:p w14:paraId="4238F7E6">
      <w:pPr>
        <w:spacing w:line="360" w:lineRule="auto"/>
        <w:ind w:right="25" w:rightChars="12" w:firstLine="640" w:firstLineChars="200"/>
        <w:rPr>
          <w:rFonts w:hint="eastAsia" w:ascii="仿宋" w:hAnsi="仿宋" w:eastAsia="仿宋" w:cs="仿宋"/>
          <w:sz w:val="32"/>
          <w:szCs w:val="32"/>
          <w:highlight w:val="none"/>
        </w:rPr>
      </w:pPr>
    </w:p>
    <w:p w14:paraId="30314014">
      <w:pPr>
        <w:rPr>
          <w:rFonts w:hint="eastAsia" w:ascii="仿宋" w:hAnsi="仿宋" w:eastAsia="仿宋" w:cs="仿宋"/>
          <w:highlight w:val="none"/>
        </w:rPr>
      </w:pPr>
    </w:p>
    <w:p w14:paraId="7514A34C">
      <w:pPr>
        <w:widowControl/>
        <w:spacing w:line="540" w:lineRule="exact"/>
        <w:jc w:val="center"/>
        <w:rPr>
          <w:rFonts w:hint="eastAsia" w:ascii="仿宋" w:hAnsi="仿宋" w:eastAsia="仿宋" w:cs="仿宋"/>
          <w:b/>
          <w:spacing w:val="0"/>
          <w:kern w:val="0"/>
          <w:sz w:val="30"/>
          <w:szCs w:val="30"/>
          <w:highlight w:val="none"/>
        </w:rPr>
      </w:pPr>
      <w:r>
        <w:rPr>
          <w:rFonts w:hint="eastAsia" w:ascii="仿宋" w:hAnsi="仿宋" w:eastAsia="仿宋" w:cs="仿宋"/>
          <w:b/>
          <w:spacing w:val="0"/>
          <w:kern w:val="0"/>
          <w:sz w:val="30"/>
          <w:szCs w:val="30"/>
          <w:highlight w:val="none"/>
        </w:rPr>
        <w:t xml:space="preserve">合   同 </w:t>
      </w:r>
      <w:r>
        <w:rPr>
          <w:rFonts w:hint="eastAsia" w:ascii="仿宋" w:hAnsi="仿宋" w:eastAsia="仿宋" w:cs="仿宋"/>
          <w:b/>
          <w:spacing w:val="0"/>
          <w:kern w:val="0"/>
          <w:sz w:val="30"/>
          <w:szCs w:val="30"/>
          <w:highlight w:val="none"/>
          <w:lang w:val="en-US" w:eastAsia="zh-CN"/>
        </w:rPr>
        <w:t xml:space="preserve"> </w:t>
      </w:r>
      <w:r>
        <w:rPr>
          <w:rFonts w:hint="eastAsia" w:ascii="仿宋" w:hAnsi="仿宋" w:eastAsia="仿宋" w:cs="仿宋"/>
          <w:b/>
          <w:spacing w:val="0"/>
          <w:kern w:val="0"/>
          <w:sz w:val="30"/>
          <w:szCs w:val="30"/>
          <w:highlight w:val="none"/>
        </w:rPr>
        <w:t xml:space="preserve"> 书</w:t>
      </w:r>
    </w:p>
    <w:p w14:paraId="04B90471">
      <w:pPr>
        <w:spacing w:line="360" w:lineRule="auto"/>
        <w:jc w:val="center"/>
        <w:rPr>
          <w:rFonts w:hint="eastAsia" w:ascii="仿宋" w:hAnsi="仿宋" w:eastAsia="仿宋" w:cs="仿宋"/>
          <w:b/>
          <w:spacing w:val="4"/>
          <w:sz w:val="24"/>
          <w:highlight w:val="none"/>
        </w:rPr>
      </w:pPr>
    </w:p>
    <w:p w14:paraId="27AD8F1A">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甲    方：中国航天科工集团七三一医院 </w:t>
      </w:r>
    </w:p>
    <w:p w14:paraId="722E0CF0">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乙    方：</w:t>
      </w:r>
      <w:r>
        <w:rPr>
          <w:rFonts w:hint="eastAsia" w:ascii="仿宋" w:hAnsi="仿宋" w:eastAsia="仿宋" w:cs="仿宋"/>
          <w:spacing w:val="4"/>
          <w:sz w:val="24"/>
          <w:szCs w:val="24"/>
          <w:highlight w:val="none"/>
          <w:lang w:val="en-US" w:eastAsia="zh-CN"/>
        </w:rPr>
        <w:t>XXXX</w:t>
      </w:r>
      <w:r>
        <w:rPr>
          <w:rFonts w:hint="eastAsia" w:ascii="仿宋" w:hAnsi="仿宋" w:eastAsia="仿宋" w:cs="仿宋"/>
          <w:spacing w:val="4"/>
          <w:sz w:val="24"/>
          <w:szCs w:val="24"/>
          <w:highlight w:val="none"/>
        </w:rPr>
        <w:t xml:space="preserve">    </w:t>
      </w:r>
    </w:p>
    <w:p w14:paraId="73F7C05B">
      <w:pPr>
        <w:spacing w:line="400" w:lineRule="exact"/>
        <w:ind w:firstLine="496"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签订地点：北京市丰台区云岗</w:t>
      </w:r>
      <w:r>
        <w:rPr>
          <w:rFonts w:hint="eastAsia" w:ascii="仿宋" w:hAnsi="仿宋" w:eastAsia="仿宋" w:cs="仿宋"/>
          <w:sz w:val="24"/>
          <w:szCs w:val="24"/>
          <w:highlight w:val="none"/>
        </w:rPr>
        <w:t>镇岗南里三号院</w:t>
      </w:r>
    </w:p>
    <w:p w14:paraId="7753FDB0">
      <w:pPr>
        <w:spacing w:line="4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本合同由甲、乙双方共同签订，甲方同意购进，乙方同意出售符合以下条款的产品：</w:t>
      </w:r>
    </w:p>
    <w:p w14:paraId="6BEC7764">
      <w:pPr>
        <w:spacing w:line="400" w:lineRule="exact"/>
        <w:ind w:firstLine="373" w:firstLineChars="150"/>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第一条 产品（商品）名称、</w:t>
      </w:r>
      <w:r>
        <w:rPr>
          <w:rFonts w:hint="eastAsia" w:ascii="仿宋" w:hAnsi="仿宋" w:eastAsia="仿宋" w:cs="仿宋"/>
          <w:b/>
          <w:sz w:val="24"/>
          <w:szCs w:val="24"/>
          <w:highlight w:val="none"/>
        </w:rPr>
        <w:t xml:space="preserve">规格、数量    </w:t>
      </w:r>
      <w:r>
        <w:rPr>
          <w:rFonts w:hint="eastAsia" w:ascii="仿宋" w:hAnsi="仿宋" w:eastAsia="仿宋" w:cs="仿宋"/>
          <w:sz w:val="24"/>
          <w:szCs w:val="24"/>
          <w:highlight w:val="none"/>
        </w:rPr>
        <w:t>金额单位：万元（人民币）</w:t>
      </w:r>
    </w:p>
    <w:tbl>
      <w:tblPr>
        <w:tblStyle w:val="12"/>
        <w:tblW w:w="10234"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7"/>
        <w:gridCol w:w="867"/>
        <w:gridCol w:w="983"/>
        <w:gridCol w:w="833"/>
        <w:gridCol w:w="900"/>
        <w:gridCol w:w="784"/>
        <w:gridCol w:w="933"/>
        <w:gridCol w:w="750"/>
        <w:gridCol w:w="2417"/>
      </w:tblGrid>
      <w:tr w14:paraId="0310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909C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产品名称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7B6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牌号</w:t>
            </w:r>
          </w:p>
          <w:p w14:paraId="28DCC2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商标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63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规格</w:t>
            </w:r>
          </w:p>
          <w:p w14:paraId="39F43F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型号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CA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产地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CC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08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B0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单价</w:t>
            </w:r>
          </w:p>
        </w:tc>
        <w:tc>
          <w:tcPr>
            <w:tcW w:w="750" w:type="dxa"/>
            <w:tcBorders>
              <w:top w:val="single" w:color="000000" w:sz="4" w:space="0"/>
              <w:left w:val="single" w:color="000000" w:sz="4" w:space="0"/>
              <w:bottom w:val="single" w:color="000000" w:sz="4" w:space="0"/>
              <w:right w:val="nil"/>
            </w:tcBorders>
            <w:shd w:val="clear" w:color="auto" w:fill="auto"/>
            <w:vAlign w:val="center"/>
          </w:tcPr>
          <w:p w14:paraId="2BD552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总价</w:t>
            </w: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243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注册证号</w:t>
            </w:r>
          </w:p>
        </w:tc>
      </w:tr>
      <w:tr w14:paraId="71BA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FD517A">
            <w:pPr>
              <w:keepNext w:val="0"/>
              <w:keepLines w:val="0"/>
              <w:widowControl/>
              <w:suppressLineNumbers w:val="0"/>
              <w:jc w:val="center"/>
              <w:textAlignment w:val="center"/>
              <w:rPr>
                <w:rFonts w:hint="eastAsia" w:ascii="仿宋" w:hAnsi="仿宋" w:eastAsia="仿宋" w:cs="仿宋"/>
                <w:i w:val="0"/>
                <w:iCs w:val="0"/>
                <w:color w:val="FF0000"/>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2AF7">
            <w:pPr>
              <w:jc w:val="center"/>
              <w:rPr>
                <w:rFonts w:hint="eastAsia" w:ascii="仿宋" w:hAnsi="仿宋" w:eastAsia="仿宋" w:cs="仿宋"/>
                <w:i w:val="0"/>
                <w:iCs w:val="0"/>
                <w:color w:val="000000"/>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FAC">
            <w:pPr>
              <w:jc w:val="center"/>
              <w:rPr>
                <w:rFonts w:hint="eastAsia" w:ascii="仿宋" w:hAnsi="仿宋" w:eastAsia="仿宋" w:cs="仿宋"/>
                <w:i w:val="0"/>
                <w:iCs w:val="0"/>
                <w:color w:val="000000"/>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E66">
            <w:pPr>
              <w:jc w:val="center"/>
              <w:rPr>
                <w:rFonts w:hint="eastAsia" w:ascii="仿宋" w:hAnsi="仿宋" w:eastAsia="仿宋" w:cs="仿宋"/>
                <w:i w:val="0"/>
                <w:iCs w:val="0"/>
                <w:color w:val="000000"/>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4F31">
            <w:pPr>
              <w:jc w:val="center"/>
              <w:rPr>
                <w:rFonts w:hint="eastAsia" w:ascii="仿宋" w:hAnsi="仿宋" w:eastAsia="仿宋" w:cs="仿宋"/>
                <w:i w:val="0"/>
                <w:iCs w:val="0"/>
                <w:color w:val="000000"/>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B15">
            <w:pPr>
              <w:jc w:val="center"/>
              <w:rPr>
                <w:rFonts w:hint="eastAsia" w:ascii="仿宋" w:hAnsi="仿宋" w:eastAsia="仿宋" w:cs="仿宋"/>
                <w:i w:val="0"/>
                <w:iCs w:val="0"/>
                <w:color w:val="000000"/>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183F">
            <w:pPr>
              <w:jc w:val="center"/>
              <w:rPr>
                <w:rFonts w:hint="eastAsia" w:ascii="仿宋" w:hAnsi="仿宋" w:eastAsia="仿宋" w:cs="仿宋"/>
                <w:i w:val="0"/>
                <w:iCs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nil"/>
            </w:tcBorders>
            <w:shd w:val="clear" w:color="auto" w:fill="auto"/>
            <w:vAlign w:val="center"/>
          </w:tcPr>
          <w:p w14:paraId="504F02AE">
            <w:pPr>
              <w:jc w:val="center"/>
              <w:rPr>
                <w:rFonts w:hint="eastAsia" w:ascii="仿宋" w:hAnsi="仿宋" w:eastAsia="仿宋" w:cs="仿宋"/>
                <w:i w:val="0"/>
                <w:iCs w:val="0"/>
                <w:color w:val="000000"/>
                <w:sz w:val="24"/>
                <w:szCs w:val="24"/>
                <w:highlight w:val="none"/>
                <w:u w:val="none"/>
              </w:rPr>
            </w:pP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4590AF">
            <w:pPr>
              <w:jc w:val="center"/>
              <w:rPr>
                <w:rFonts w:hint="eastAsia" w:ascii="仿宋" w:hAnsi="仿宋" w:eastAsia="仿宋" w:cs="仿宋"/>
                <w:i w:val="0"/>
                <w:iCs w:val="0"/>
                <w:color w:val="000000"/>
                <w:sz w:val="24"/>
                <w:szCs w:val="24"/>
                <w:highlight w:val="none"/>
                <w:u w:val="none"/>
              </w:rPr>
            </w:pPr>
          </w:p>
        </w:tc>
      </w:tr>
      <w:tr w14:paraId="37AA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6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28D8E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合计</w:t>
            </w:r>
          </w:p>
        </w:tc>
        <w:tc>
          <w:tcPr>
            <w:tcW w:w="8467"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7F059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万元</w:t>
            </w:r>
          </w:p>
        </w:tc>
      </w:tr>
    </w:tbl>
    <w:p w14:paraId="4ABB4A85">
      <w:pPr>
        <w:tabs>
          <w:tab w:val="left" w:pos="540"/>
        </w:tabs>
        <w:spacing w:line="400" w:lineRule="exact"/>
        <w:ind w:firstLine="496" w:firstLineChars="200"/>
        <w:rPr>
          <w:rFonts w:hint="eastAsia" w:ascii="仿宋" w:hAnsi="仿宋" w:eastAsia="仿宋" w:cs="仿宋"/>
          <w:color w:val="C00000"/>
          <w:spacing w:val="4"/>
          <w:sz w:val="24"/>
          <w:szCs w:val="24"/>
          <w:highlight w:val="none"/>
        </w:rPr>
      </w:pPr>
    </w:p>
    <w:p w14:paraId="1438FBF8">
      <w:pPr>
        <w:tabs>
          <w:tab w:val="left" w:pos="540"/>
        </w:tabs>
        <w:spacing w:line="400" w:lineRule="exac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产品配置见附件。</w:t>
      </w:r>
      <w:r>
        <w:rPr>
          <w:rFonts w:hint="eastAsia" w:ascii="仿宋" w:hAnsi="仿宋" w:eastAsia="仿宋" w:cs="仿宋"/>
          <w:color w:val="auto"/>
          <w:sz w:val="24"/>
          <w:szCs w:val="24"/>
          <w:highlight w:val="none"/>
        </w:rPr>
        <w:t>如果产品需要计量和信息化连接</w:t>
      </w:r>
      <w:r>
        <w:rPr>
          <w:rFonts w:hint="eastAsia" w:ascii="仿宋" w:hAnsi="仿宋" w:eastAsia="仿宋" w:cs="仿宋"/>
          <w:b/>
          <w:color w:val="auto"/>
          <w:sz w:val="24"/>
          <w:szCs w:val="24"/>
          <w:highlight w:val="none"/>
        </w:rPr>
        <w:t>，</w:t>
      </w:r>
      <w:r>
        <w:rPr>
          <w:rFonts w:hint="eastAsia" w:ascii="仿宋" w:hAnsi="仿宋" w:eastAsia="仿宋" w:cs="仿宋"/>
          <w:color w:val="auto"/>
          <w:spacing w:val="4"/>
          <w:sz w:val="24"/>
          <w:szCs w:val="24"/>
          <w:highlight w:val="none"/>
        </w:rPr>
        <w:t>乙方须提供产品的首次计量报告，并且负责首次信息化连接的接口费用。</w:t>
      </w:r>
    </w:p>
    <w:p w14:paraId="620CAE56">
      <w:pPr>
        <w:tabs>
          <w:tab w:val="left" w:pos="540"/>
        </w:tabs>
        <w:spacing w:line="360" w:lineRule="auto"/>
        <w:ind w:firstLine="488" w:firstLineChars="196"/>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bCs/>
          <w:spacing w:val="4"/>
          <w:kern w:val="2"/>
          <w:sz w:val="24"/>
          <w:szCs w:val="24"/>
          <w:highlight w:val="none"/>
        </w:rPr>
        <w:t>第二条 合同总价（大写）人民币：</w:t>
      </w:r>
      <w:r>
        <w:rPr>
          <w:rFonts w:hint="eastAsia" w:ascii="仿宋" w:hAnsi="仿宋" w:eastAsia="仿宋" w:cs="仿宋"/>
          <w:sz w:val="24"/>
          <w:szCs w:val="24"/>
          <w:highlight w:val="none"/>
          <w:lang w:val="en-US" w:eastAsia="zh-CN"/>
        </w:rPr>
        <w:t>XX</w:t>
      </w:r>
      <w:r>
        <w:rPr>
          <w:rFonts w:hint="eastAsia" w:ascii="仿宋" w:hAnsi="仿宋" w:eastAsia="仿宋" w:cs="仿宋"/>
          <w:b/>
          <w:bCs/>
          <w:spacing w:val="4"/>
          <w:kern w:val="2"/>
          <w:sz w:val="24"/>
          <w:szCs w:val="24"/>
          <w:highlight w:val="none"/>
          <w:lang w:val="en-US" w:eastAsia="zh-CN"/>
        </w:rPr>
        <w:t>元整</w:t>
      </w:r>
    </w:p>
    <w:p w14:paraId="5111A426">
      <w:pPr>
        <w:widowControl w:val="0"/>
        <w:spacing w:line="360" w:lineRule="auto"/>
        <w:ind w:firstLine="498" w:firstLineChars="200"/>
        <w:jc w:val="both"/>
        <w:rPr>
          <w:rFonts w:hint="eastAsia" w:ascii="仿宋" w:hAnsi="仿宋" w:eastAsia="仿宋" w:cs="仿宋"/>
          <w:b/>
          <w:bCs/>
          <w:spacing w:val="4"/>
          <w:kern w:val="2"/>
          <w:sz w:val="24"/>
          <w:szCs w:val="24"/>
          <w:highlight w:val="none"/>
        </w:rPr>
      </w:pPr>
      <w:r>
        <w:rPr>
          <w:rFonts w:hint="eastAsia" w:ascii="仿宋" w:hAnsi="仿宋" w:eastAsia="仿宋" w:cs="仿宋"/>
          <w:b/>
          <w:bCs/>
          <w:spacing w:val="4"/>
          <w:kern w:val="2"/>
          <w:sz w:val="24"/>
          <w:szCs w:val="24"/>
          <w:highlight w:val="none"/>
        </w:rPr>
        <w:t xml:space="preserve">第三条 技术标准 </w:t>
      </w:r>
    </w:p>
    <w:p w14:paraId="1F9FA250">
      <w:pPr>
        <w:widowControl w:val="0"/>
        <w:spacing w:line="360" w:lineRule="auto"/>
        <w:ind w:firstLine="496" w:firstLineChars="200"/>
        <w:jc w:val="both"/>
        <w:rPr>
          <w:rFonts w:hint="eastAsia" w:ascii="仿宋" w:hAnsi="仿宋" w:eastAsia="仿宋" w:cs="仿宋"/>
          <w:spacing w:val="4"/>
          <w:kern w:val="2"/>
          <w:sz w:val="24"/>
          <w:szCs w:val="24"/>
          <w:highlight w:val="none"/>
        </w:rPr>
      </w:pPr>
      <w:r>
        <w:rPr>
          <w:rFonts w:hint="eastAsia" w:ascii="仿宋" w:hAnsi="仿宋" w:eastAsia="仿宋" w:cs="仿宋"/>
          <w:spacing w:val="4"/>
          <w:kern w:val="2"/>
          <w:sz w:val="24"/>
          <w:szCs w:val="24"/>
          <w:highlight w:val="none"/>
        </w:rPr>
        <w:t>1.产品标准：企业标准</w:t>
      </w:r>
    </w:p>
    <w:p w14:paraId="5E196880">
      <w:pPr>
        <w:widowControl w:val="0"/>
        <w:spacing w:line="360" w:lineRule="auto"/>
        <w:ind w:firstLine="496" w:firstLineChars="200"/>
        <w:jc w:val="both"/>
        <w:rPr>
          <w:rFonts w:hint="eastAsia" w:ascii="仿宋" w:hAnsi="仿宋" w:eastAsia="仿宋" w:cs="仿宋"/>
          <w:spacing w:val="4"/>
          <w:kern w:val="2"/>
          <w:sz w:val="24"/>
          <w:szCs w:val="24"/>
          <w:highlight w:val="none"/>
        </w:rPr>
      </w:pPr>
      <w:r>
        <w:rPr>
          <w:rFonts w:hint="eastAsia" w:ascii="仿宋" w:hAnsi="仿宋" w:eastAsia="仿宋" w:cs="仿宋"/>
          <w:spacing w:val="4"/>
          <w:kern w:val="2"/>
          <w:sz w:val="24"/>
          <w:szCs w:val="24"/>
          <w:highlight w:val="none"/>
        </w:rPr>
        <w:t>2.注册证号：</w:t>
      </w:r>
      <w:r>
        <w:rPr>
          <w:rFonts w:hint="eastAsia" w:ascii="仿宋" w:hAnsi="仿宋" w:eastAsia="仿宋" w:cs="仿宋"/>
          <w:sz w:val="24"/>
          <w:szCs w:val="24"/>
          <w:highlight w:val="none"/>
          <w:lang w:val="en-US" w:eastAsia="zh-CN"/>
        </w:rPr>
        <w:t>XX</w:t>
      </w:r>
    </w:p>
    <w:p w14:paraId="02563555">
      <w:pPr>
        <w:widowControl w:val="0"/>
        <w:spacing w:line="360" w:lineRule="auto"/>
        <w:ind w:firstLine="498" w:firstLineChars="200"/>
        <w:jc w:val="both"/>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bCs/>
          <w:spacing w:val="4"/>
          <w:kern w:val="2"/>
          <w:sz w:val="24"/>
          <w:szCs w:val="24"/>
          <w:highlight w:val="none"/>
        </w:rPr>
        <w:t>第四条</w:t>
      </w:r>
      <w:r>
        <w:rPr>
          <w:rFonts w:hint="eastAsia" w:ascii="仿宋" w:hAnsi="仿宋" w:eastAsia="仿宋" w:cs="仿宋"/>
          <w:b/>
          <w:bCs/>
          <w:spacing w:val="4"/>
          <w:kern w:val="2"/>
          <w:sz w:val="24"/>
          <w:szCs w:val="24"/>
          <w:highlight w:val="none"/>
          <w:lang w:val="en-US" w:eastAsia="zh-CN"/>
        </w:rPr>
        <w:t xml:space="preserve"> </w:t>
      </w:r>
      <w:r>
        <w:rPr>
          <w:rFonts w:hint="eastAsia" w:ascii="仿宋" w:hAnsi="仿宋" w:eastAsia="仿宋" w:cs="仿宋"/>
          <w:b/>
          <w:bCs/>
          <w:spacing w:val="4"/>
          <w:kern w:val="2"/>
          <w:sz w:val="24"/>
          <w:szCs w:val="24"/>
          <w:highlight w:val="none"/>
        </w:rPr>
        <w:t>包装、运输</w:t>
      </w:r>
      <w:r>
        <w:rPr>
          <w:rFonts w:hint="eastAsia" w:ascii="仿宋" w:hAnsi="仿宋" w:eastAsia="仿宋" w:cs="仿宋"/>
          <w:b/>
          <w:bCs/>
          <w:spacing w:val="4"/>
          <w:kern w:val="2"/>
          <w:sz w:val="24"/>
          <w:szCs w:val="24"/>
          <w:highlight w:val="none"/>
          <w:lang w:eastAsia="zh-CN"/>
        </w:rPr>
        <w:t>、</w:t>
      </w:r>
      <w:r>
        <w:rPr>
          <w:rFonts w:hint="eastAsia" w:ascii="仿宋" w:hAnsi="仿宋" w:eastAsia="仿宋" w:cs="仿宋"/>
          <w:b/>
          <w:bCs/>
          <w:spacing w:val="4"/>
          <w:kern w:val="2"/>
          <w:sz w:val="24"/>
          <w:szCs w:val="24"/>
          <w:highlight w:val="none"/>
          <w:lang w:val="en-US" w:eastAsia="zh-CN"/>
        </w:rPr>
        <w:t>验收</w:t>
      </w:r>
    </w:p>
    <w:p w14:paraId="435FAC54">
      <w:pPr>
        <w:spacing w:line="360" w:lineRule="auto"/>
        <w:ind w:firstLine="525"/>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1.包装费：包装费由乙方承担。乙方负责有关包装不良以及包装方面采取了不良或不当的保护措施而造成的任何商品损失，并负担所招致的费用。</w:t>
      </w:r>
    </w:p>
    <w:p w14:paraId="37C08BDC">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2.乙方负责货物到达目的地的运输，运输费、保险费由乙方负责。</w:t>
      </w:r>
    </w:p>
    <w:p w14:paraId="4983FB6A">
      <w:pPr>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w:t>
      </w:r>
      <w:r>
        <w:rPr>
          <w:rFonts w:hint="eastAsia" w:ascii="仿宋" w:hAnsi="仿宋" w:eastAsia="仿宋" w:cs="仿宋"/>
          <w:spacing w:val="4"/>
          <w:sz w:val="24"/>
          <w:szCs w:val="24"/>
          <w:highlight w:val="none"/>
        </w:rPr>
        <w:t>货物运到甲方所在地点后，开箱验收工作必须在双方指定的人员在场的情况下进行，由于运输招致的一切损失由乙方承担。</w:t>
      </w:r>
    </w:p>
    <w:p w14:paraId="6DD64B03">
      <w:pPr>
        <w:tabs>
          <w:tab w:val="right" w:leader="dot" w:pos="8030"/>
        </w:tabs>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4.双方自愿遵守甲方固定资产投资项目档案工作的相关规定，甲方应提前向乙方告知验收时应交付的技术文件等档案资料，乙方按甲方要求准备相关资料并及时交付。</w:t>
      </w:r>
    </w:p>
    <w:p w14:paraId="5BE43CE4">
      <w:pPr>
        <w:spacing w:line="360" w:lineRule="auto"/>
        <w:ind w:firstLine="498" w:firstLineChars="200"/>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第五条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z w:val="24"/>
          <w:szCs w:val="24"/>
          <w:highlight w:val="none"/>
        </w:rPr>
        <w:t>付款方式</w:t>
      </w:r>
    </w:p>
    <w:p w14:paraId="004F3E98">
      <w:pPr>
        <w:pStyle w:val="27"/>
        <w:widowControl/>
        <w:autoSpaceDE w:val="0"/>
        <w:autoSpaceDN w:val="0"/>
        <w:spacing w:after="0" w:line="360" w:lineRule="auto"/>
        <w:ind w:left="0" w:leftChars="0" w:firstLine="480" w:firstLineChars="200"/>
        <w:textAlignment w:val="bottom"/>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按本合同第一条约定的规格货物抵达甲方指定地点</w:t>
      </w:r>
      <w:r>
        <w:rPr>
          <w:rFonts w:hint="eastAsia" w:ascii="仿宋" w:hAnsi="仿宋" w:eastAsia="仿宋" w:cs="仿宋"/>
          <w:sz w:val="24"/>
          <w:szCs w:val="24"/>
          <w:highlight w:val="none"/>
          <w:lang w:eastAsia="zh-CN"/>
        </w:rPr>
        <w:t>，</w:t>
      </w:r>
      <w:r>
        <w:rPr>
          <w:rFonts w:hint="eastAsia" w:ascii="仿宋_GB2312" w:hAnsi="宋体" w:eastAsia="仿宋_GB2312"/>
          <w:spacing w:val="4"/>
          <w:sz w:val="24"/>
          <w:szCs w:val="24"/>
          <w:highlight w:val="none"/>
        </w:rPr>
        <w:t>到货验收（验收参照合同附件）</w:t>
      </w:r>
      <w:r>
        <w:rPr>
          <w:rFonts w:hint="eastAsia" w:ascii="仿宋_GB2312" w:hAnsi="宋体" w:eastAsia="仿宋_GB2312"/>
          <w:spacing w:val="4"/>
          <w:sz w:val="24"/>
          <w:szCs w:val="24"/>
          <w:highlight w:val="none"/>
          <w:lang w:val="en-US" w:eastAsia="zh-CN"/>
        </w:rPr>
        <w:t>并向甲方提交档案资料</w:t>
      </w:r>
      <w:r>
        <w:rPr>
          <w:rFonts w:hint="eastAsia" w:ascii="仿宋" w:hAnsi="仿宋" w:eastAsia="仿宋" w:cs="仿宋"/>
          <w:sz w:val="24"/>
          <w:szCs w:val="24"/>
          <w:highlight w:val="none"/>
        </w:rPr>
        <w:t>，经安装调试，自双方验收合格之日起30个工作日内甲方向乙方以汇款方式支付合同</w:t>
      </w:r>
      <w:r>
        <w:rPr>
          <w:rFonts w:hint="eastAsia" w:ascii="仿宋" w:hAnsi="仿宋" w:eastAsia="仿宋" w:cs="仿宋"/>
          <w:sz w:val="24"/>
          <w:szCs w:val="24"/>
          <w:highlight w:val="none"/>
          <w:lang w:val="en-US" w:eastAsia="zh-CN"/>
        </w:rPr>
        <w:t>xxx。</w:t>
      </w:r>
    </w:p>
    <w:p w14:paraId="03D27E3E">
      <w:pPr>
        <w:pStyle w:val="27"/>
        <w:widowControl/>
        <w:autoSpaceDE w:val="0"/>
        <w:autoSpaceDN w:val="0"/>
        <w:spacing w:after="0" w:line="360" w:lineRule="auto"/>
        <w:ind w:left="0" w:leftChars="0" w:firstLine="482" w:firstLineChars="200"/>
        <w:textAlignment w:val="bottom"/>
        <w:rPr>
          <w:rFonts w:hint="eastAsia" w:ascii="仿宋" w:hAnsi="仿宋" w:eastAsia="仿宋" w:cs="仿宋"/>
          <w:spacing w:val="4"/>
          <w:sz w:val="24"/>
          <w:szCs w:val="24"/>
          <w:highlight w:val="none"/>
        </w:rPr>
      </w:pPr>
      <w:r>
        <w:rPr>
          <w:rFonts w:hint="eastAsia" w:ascii="仿宋" w:hAnsi="仿宋" w:eastAsia="仿宋" w:cs="仿宋"/>
          <w:b/>
          <w:sz w:val="24"/>
          <w:szCs w:val="24"/>
          <w:highlight w:val="none"/>
        </w:rPr>
        <w:t>第六条</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交货</w:t>
      </w:r>
      <w:r>
        <w:rPr>
          <w:rFonts w:hint="eastAsia" w:ascii="仿宋" w:hAnsi="仿宋" w:eastAsia="仿宋" w:cs="仿宋"/>
          <w:b/>
          <w:spacing w:val="4"/>
          <w:sz w:val="24"/>
          <w:szCs w:val="24"/>
          <w:highlight w:val="none"/>
        </w:rPr>
        <w:t>地点：</w:t>
      </w:r>
      <w:r>
        <w:rPr>
          <w:rFonts w:hint="eastAsia" w:ascii="仿宋" w:hAnsi="仿宋" w:eastAsia="仿宋" w:cs="仿宋"/>
          <w:spacing w:val="4"/>
          <w:szCs w:val="24"/>
          <w:highlight w:val="none"/>
        </w:rPr>
        <w:t>中国航天科工集团七三一医院</w:t>
      </w:r>
    </w:p>
    <w:p w14:paraId="4ADF9CAC">
      <w:pPr>
        <w:spacing w:line="360" w:lineRule="auto"/>
        <w:ind w:firstLine="482" w:firstLineChars="200"/>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sz w:val="24"/>
          <w:szCs w:val="24"/>
          <w:highlight w:val="none"/>
        </w:rPr>
        <w:t>第七条</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交货时间：</w:t>
      </w:r>
      <w:r>
        <w:rPr>
          <w:rFonts w:hint="eastAsia" w:ascii="仿宋" w:hAnsi="仿宋" w:eastAsia="仿宋" w:cs="仿宋"/>
          <w:b w:val="0"/>
          <w:bCs/>
          <w:sz w:val="24"/>
          <w:szCs w:val="24"/>
          <w:highlight w:val="none"/>
          <w:lang w:val="en-US" w:eastAsia="zh-CN"/>
        </w:rPr>
        <w:t>签订合同X个工作日</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val="en-US" w:eastAsia="zh-CN"/>
        </w:rPr>
        <w:t>按</w:t>
      </w:r>
      <w:r>
        <w:rPr>
          <w:rFonts w:hint="eastAsia" w:ascii="仿宋" w:hAnsi="仿宋" w:eastAsia="仿宋" w:cs="仿宋"/>
          <w:sz w:val="24"/>
          <w:szCs w:val="24"/>
          <w:highlight w:val="none"/>
        </w:rPr>
        <w:t>甲方要求的其他时间</w:t>
      </w:r>
      <w:r>
        <w:rPr>
          <w:rFonts w:hint="eastAsia" w:ascii="仿宋" w:hAnsi="仿宋" w:eastAsia="仿宋" w:cs="仿宋"/>
          <w:sz w:val="24"/>
          <w:szCs w:val="24"/>
          <w:highlight w:val="none"/>
          <w:lang w:eastAsia="zh-CN"/>
        </w:rPr>
        <w:t>。</w:t>
      </w:r>
    </w:p>
    <w:p w14:paraId="27741D55">
      <w:p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第八条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保修和维修</w:t>
      </w:r>
    </w:p>
    <w:p w14:paraId="510BFB0F">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1.保修</w:t>
      </w:r>
    </w:p>
    <w:p w14:paraId="74176EFC">
      <w:pPr>
        <w:spacing w:line="400" w:lineRule="exact"/>
        <w:ind w:firstLine="54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从双方签署</w:t>
      </w:r>
      <w:r>
        <w:rPr>
          <w:rFonts w:hint="eastAsia" w:ascii="仿宋" w:hAnsi="仿宋" w:eastAsia="仿宋" w:cs="仿宋"/>
          <w:color w:val="auto"/>
          <w:spacing w:val="4"/>
          <w:sz w:val="24"/>
          <w:szCs w:val="24"/>
          <w:highlight w:val="none"/>
        </w:rPr>
        <w:t>验收材料起，乙方负责甲方所购产品免费保修</w:t>
      </w:r>
      <w:r>
        <w:rPr>
          <w:rFonts w:hint="eastAsia" w:ascii="仿宋" w:hAnsi="仿宋" w:eastAsia="仿宋" w:cs="仿宋"/>
          <w:color w:val="auto"/>
          <w:spacing w:val="4"/>
          <w:sz w:val="24"/>
          <w:szCs w:val="24"/>
          <w:highlight w:val="none"/>
          <w:lang w:val="en-US" w:eastAsia="zh-CN"/>
        </w:rPr>
        <w:t>X</w:t>
      </w:r>
      <w:r>
        <w:rPr>
          <w:rFonts w:hint="eastAsia" w:ascii="仿宋" w:hAnsi="仿宋" w:eastAsia="仿宋" w:cs="仿宋"/>
          <w:color w:val="auto"/>
          <w:spacing w:val="4"/>
          <w:sz w:val="24"/>
          <w:szCs w:val="24"/>
          <w:highlight w:val="none"/>
        </w:rPr>
        <w:t>年。在免费保修期内凡属质量问题或正常使用中出现故障所引起的维修全部费用均由乙方承担。在免费保修期内，因</w:t>
      </w:r>
      <w:r>
        <w:rPr>
          <w:rFonts w:hint="eastAsia" w:ascii="仿宋" w:hAnsi="仿宋" w:eastAsia="仿宋" w:cs="仿宋"/>
          <w:spacing w:val="4"/>
          <w:sz w:val="24"/>
          <w:szCs w:val="24"/>
          <w:highlight w:val="none"/>
        </w:rPr>
        <w:t>甲方人为因素造成产品损坏或故障，有关费用由甲方承担。</w:t>
      </w:r>
    </w:p>
    <w:p w14:paraId="635DFFBA">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2.维修</w:t>
      </w:r>
    </w:p>
    <w:p w14:paraId="0913D260">
      <w:pPr>
        <w:pStyle w:val="6"/>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免费保修期满后，乙方在产品的生命周期内继续为甲方提供成本维修服务，</w:t>
      </w:r>
      <w:r>
        <w:rPr>
          <w:rFonts w:hint="eastAsia" w:ascii="仿宋" w:hAnsi="仿宋" w:eastAsia="仿宋" w:cs="仿宋"/>
          <w:spacing w:val="4"/>
          <w:sz w:val="24"/>
          <w:highlight w:val="none"/>
        </w:rPr>
        <w:t>收取维修材料成本费用</w:t>
      </w:r>
      <w:r>
        <w:rPr>
          <w:rFonts w:hint="eastAsia" w:ascii="仿宋" w:hAnsi="仿宋" w:eastAsia="仿宋" w:cs="仿宋"/>
          <w:spacing w:val="4"/>
          <w:sz w:val="24"/>
          <w:szCs w:val="24"/>
          <w:highlight w:val="none"/>
        </w:rPr>
        <w:t>。</w:t>
      </w:r>
    </w:p>
    <w:p w14:paraId="1C396EB4">
      <w:pPr>
        <w:numPr>
          <w:ilvl w:val="0"/>
          <w:numId w:val="6"/>
        </w:num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本合同按ISO9001质量体系进行质量保证。</w:t>
      </w:r>
    </w:p>
    <w:p w14:paraId="127004F5">
      <w:pPr>
        <w:numPr>
          <w:ilvl w:val="0"/>
          <w:numId w:val="0"/>
        </w:num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第九条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培训</w:t>
      </w:r>
    </w:p>
    <w:p w14:paraId="7D918B57">
      <w:pPr>
        <w:spacing w:line="360" w:lineRule="auto"/>
        <w:ind w:firstLine="496" w:firstLineChars="200"/>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乙方必须对其所售产品对甲方有关人员进行操作及相关培训，提供操作说明、培训课件和操作流程图，并提供专业培训师负责机旁操作培训，直至熟练使用为止。</w:t>
      </w:r>
    </w:p>
    <w:p w14:paraId="2D4A0DB2">
      <w:pPr>
        <w:numPr>
          <w:ilvl w:val="0"/>
          <w:numId w:val="0"/>
        </w:num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lang w:val="en-US" w:eastAsia="zh-CN" w:bidi="ar-SA"/>
        </w:rPr>
        <w:t>第十条</w:t>
      </w:r>
      <w:r>
        <w:rPr>
          <w:rFonts w:hint="eastAsia" w:ascii="仿宋" w:hAnsi="仿宋" w:eastAsia="仿宋" w:cs="仿宋"/>
          <w:b/>
          <w:spacing w:val="4"/>
          <w:sz w:val="24"/>
          <w:szCs w:val="24"/>
          <w:highlight w:val="none"/>
        </w:rPr>
        <w:t xml:space="preserve"> 不可抗力</w:t>
      </w:r>
    </w:p>
    <w:p w14:paraId="2E1F6575">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签约双方任一方由于受诸如战争、严重火灾、洪水、台风、地震等不可抗力事故的影响而不能执行合同时，履行合同的期限应予以延长，延长的期限应相当于事故所影响的时间。不可抗力事故是指甲乙双方在缔结合同时所不能预见的，并且它的发生及后果是无法避免和无法克服的事故。</w:t>
      </w:r>
    </w:p>
    <w:p w14:paraId="4EDE6374">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2.受阻一方应在不可抗力事故发生后尽快用书面通知对方，并于事故发生后14天内将有关当局出具的证明文件给对方审阅确认。</w:t>
      </w:r>
    </w:p>
    <w:p w14:paraId="70DC6A8F">
      <w:pPr>
        <w:pStyle w:val="27"/>
        <w:widowControl/>
        <w:autoSpaceDE w:val="0"/>
        <w:autoSpaceDN w:val="0"/>
        <w:spacing w:after="0" w:line="360" w:lineRule="auto"/>
        <w:ind w:left="1843" w:hanging="1843"/>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 xml:space="preserve">    第十一条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违约责任</w:t>
      </w:r>
    </w:p>
    <w:p w14:paraId="7FA69FB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1.乙方逾期交货，每逾期1天，乙方应支付甲方合同总额5‰的违约金，违约金累计总额不超过合同总额的5%。逾期交货超过30天，视为交货不能，甲方有权解除合同，并要求乙方支付合同金额10%的违约金。</w:t>
      </w:r>
    </w:p>
    <w:p w14:paraId="3AF11E59">
      <w:pPr>
        <w:tabs>
          <w:tab w:val="right" w:leader="dot" w:pos="8030"/>
        </w:tabs>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2.乙方未按甲方要求及时交付档案资料的，甲方可暂缓支付该批次货款，直至各项资料到位为止。</w:t>
      </w:r>
    </w:p>
    <w:p w14:paraId="0C6DBE6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.甲方逾期付款，每逾期1天，甲方应支付乙方合同总额5‰的违约金，违约金累计总额不超过合同总额的5%。</w:t>
      </w:r>
    </w:p>
    <w:p w14:paraId="6D33E078">
      <w:pPr>
        <w:pStyle w:val="27"/>
        <w:widowControl/>
        <w:autoSpaceDE w:val="0"/>
        <w:autoSpaceDN w:val="0"/>
        <w:spacing w:after="0" w:line="360" w:lineRule="auto"/>
        <w:ind w:left="1843" w:hanging="1843"/>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 xml:space="preserve">    第十二条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争议解决方式</w:t>
      </w:r>
    </w:p>
    <w:p w14:paraId="2C6F3DF5">
      <w:pPr>
        <w:pStyle w:val="27"/>
        <w:widowControl/>
        <w:autoSpaceDE w:val="0"/>
        <w:autoSpaceDN w:val="0"/>
        <w:spacing w:after="0" w:line="360" w:lineRule="auto"/>
        <w:ind w:left="0" w:firstLine="0"/>
        <w:jc w:val="both"/>
        <w:textAlignment w:val="bottom"/>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    在本合同履行过程中发生争议，双方协商解决；协商不成，可向签约地人民法院提起诉讼。</w:t>
      </w:r>
    </w:p>
    <w:p w14:paraId="2FDC665E">
      <w:pPr>
        <w:pStyle w:val="27"/>
        <w:widowControl/>
        <w:autoSpaceDE w:val="0"/>
        <w:autoSpaceDN w:val="0"/>
        <w:spacing w:after="0" w:line="360" w:lineRule="auto"/>
        <w:ind w:left="-2" w:leftChars="-1" w:firstLine="498" w:firstLineChars="200"/>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第十三条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本合同受《中华人民共和国民法典》制约。</w:t>
      </w:r>
    </w:p>
    <w:p w14:paraId="7D3064DB">
      <w:pPr>
        <w:spacing w:line="360" w:lineRule="auto"/>
        <w:ind w:firstLine="498" w:firstLineChars="200"/>
        <w:rPr>
          <w:rFonts w:hint="eastAsia" w:ascii="仿宋_GB2312" w:hAnsi="仿宋_GB2312" w:eastAsia="仿宋_GB2312" w:cs="仿宋_GB2312"/>
          <w:b/>
          <w:spacing w:val="4"/>
          <w:sz w:val="24"/>
          <w:szCs w:val="24"/>
          <w:highlight w:val="none"/>
          <w:lang w:eastAsia="zh-CN"/>
        </w:rPr>
      </w:pPr>
      <w:r>
        <w:rPr>
          <w:rFonts w:hint="eastAsia" w:ascii="仿宋_GB2312" w:hAnsi="仿宋_GB2312" w:eastAsia="仿宋_GB2312" w:cs="仿宋_GB2312"/>
          <w:b/>
          <w:spacing w:val="4"/>
          <w:sz w:val="24"/>
          <w:szCs w:val="24"/>
          <w:highlight w:val="none"/>
        </w:rPr>
        <w:t>第十四条</w:t>
      </w:r>
      <w:r>
        <w:rPr>
          <w:rFonts w:hint="eastAsia" w:ascii="仿宋_GB2312" w:hAnsi="仿宋_GB2312" w:eastAsia="仿宋_GB2312" w:cs="仿宋_GB2312"/>
          <w:b/>
          <w:spacing w:val="4"/>
          <w:sz w:val="24"/>
          <w:szCs w:val="24"/>
          <w:highlight w:val="none"/>
          <w:lang w:val="en-US" w:eastAsia="zh-CN"/>
        </w:rPr>
        <w:t xml:space="preserve"> 其他</w:t>
      </w:r>
    </w:p>
    <w:p w14:paraId="68648AAC">
      <w:pPr>
        <w:widowControl w:val="0"/>
        <w:spacing w:line="540" w:lineRule="exact"/>
        <w:ind w:firstLine="496" w:firstLineChars="200"/>
        <w:jc w:val="both"/>
        <w:rPr>
          <w:rFonts w:hint="eastAsia" w:ascii="仿宋_GB2312" w:hAnsi="仿宋_GB2312" w:eastAsia="仿宋_GB2312" w:cs="仿宋_GB2312"/>
          <w:spacing w:val="4"/>
          <w:kern w:val="2"/>
          <w:sz w:val="24"/>
          <w:szCs w:val="24"/>
          <w:highlight w:val="none"/>
        </w:rPr>
      </w:pPr>
      <w:r>
        <w:rPr>
          <w:rFonts w:hint="eastAsia" w:ascii="仿宋_GB2312" w:hAnsi="仿宋_GB2312" w:eastAsia="仿宋_GB2312" w:cs="仿宋_GB2312"/>
          <w:spacing w:val="4"/>
          <w:sz w:val="24"/>
          <w:highlight w:val="none"/>
          <w:lang w:val="en-US" w:eastAsia="zh-CN"/>
        </w:rPr>
        <w:t>1.</w:t>
      </w:r>
      <w:r>
        <w:rPr>
          <w:rFonts w:hint="eastAsia" w:ascii="仿宋_GB2312" w:hAnsi="仿宋_GB2312" w:eastAsia="仿宋_GB2312" w:cs="仿宋_GB2312"/>
          <w:spacing w:val="4"/>
          <w:sz w:val="24"/>
          <w:highlight w:val="none"/>
        </w:rPr>
        <w:t>本合同一式肆份，甲乙双方签字盖章后生效，甲方执叁份，乙方执壹份</w:t>
      </w:r>
      <w:r>
        <w:rPr>
          <w:rFonts w:hint="eastAsia" w:ascii="仿宋_GB2312" w:hAnsi="仿宋_GB2312" w:eastAsia="仿宋_GB2312" w:cs="仿宋_GB2312"/>
          <w:spacing w:val="4"/>
          <w:kern w:val="2"/>
          <w:sz w:val="24"/>
          <w:szCs w:val="24"/>
          <w:highlight w:val="none"/>
        </w:rPr>
        <w:t>，</w:t>
      </w:r>
      <w:r>
        <w:rPr>
          <w:rFonts w:hint="eastAsia" w:ascii="仿宋_GB2312" w:hAnsi="仿宋_GB2312" w:eastAsia="仿宋_GB2312" w:cs="仿宋_GB2312"/>
          <w:spacing w:val="4"/>
          <w:kern w:val="2"/>
          <w:sz w:val="24"/>
          <w:szCs w:val="24"/>
          <w:highlight w:val="none"/>
          <w:lang w:val="en-US" w:eastAsia="zh-CN"/>
        </w:rPr>
        <w:t>具</w:t>
      </w:r>
      <w:r>
        <w:rPr>
          <w:rFonts w:hint="eastAsia" w:ascii="仿宋_GB2312" w:hAnsi="仿宋_GB2312" w:eastAsia="仿宋_GB2312" w:cs="仿宋_GB2312"/>
          <w:spacing w:val="4"/>
          <w:kern w:val="2"/>
          <w:sz w:val="24"/>
          <w:szCs w:val="24"/>
          <w:highlight w:val="none"/>
        </w:rPr>
        <w:t>有同等法律效力。</w:t>
      </w:r>
    </w:p>
    <w:p w14:paraId="4AE45D53">
      <w:pPr>
        <w:widowControl w:val="0"/>
        <w:spacing w:line="540" w:lineRule="exact"/>
        <w:ind w:firstLine="496" w:firstLineChars="200"/>
        <w:jc w:val="both"/>
        <w:rPr>
          <w:rFonts w:hint="eastAsia" w:ascii="仿宋_GB2312" w:hAnsi="仿宋_GB2312" w:eastAsia="仿宋_GB2312" w:cs="仿宋_GB2312"/>
          <w:spacing w:val="4"/>
          <w:kern w:val="2"/>
          <w:sz w:val="24"/>
          <w:szCs w:val="24"/>
          <w:highlight w:val="none"/>
          <w:lang w:val="en-US" w:eastAsia="zh-CN"/>
        </w:rPr>
      </w:pPr>
      <w:r>
        <w:rPr>
          <w:rFonts w:hint="eastAsia" w:ascii="仿宋_GB2312" w:hAnsi="仿宋_GB2312" w:eastAsia="仿宋_GB2312" w:cs="仿宋_GB2312"/>
          <w:spacing w:val="4"/>
          <w:kern w:val="2"/>
          <w:sz w:val="24"/>
          <w:szCs w:val="24"/>
          <w:highlight w:val="none"/>
          <w:lang w:val="en-US" w:eastAsia="zh-CN"/>
        </w:rPr>
        <w:t>2.乙方所提供设备需使用专机专用耗材时，如甲方后续与乙方合作采购该设备耗材，耗材入院需通过甲方上级单位集中采购配送，乙方应积极配合并确保耗材符合集中采购要求。否则，甲方有权对设备进行退货处理，相应损失由乙方自担。</w:t>
      </w:r>
    </w:p>
    <w:p w14:paraId="049D1045">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附件1：产品配置清单</w:t>
      </w:r>
    </w:p>
    <w:p w14:paraId="4D0214A6">
      <w:pPr>
        <w:pStyle w:val="8"/>
        <w:spacing w:line="54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附件2：验收内容</w:t>
      </w:r>
    </w:p>
    <w:p w14:paraId="255BA75A">
      <w:pPr>
        <w:pStyle w:val="8"/>
        <w:spacing w:line="540" w:lineRule="exact"/>
        <w:ind w:firstLine="496" w:firstLineChars="200"/>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附件3：廉洁协议</w:t>
      </w:r>
    </w:p>
    <w:p w14:paraId="4D2DAA13">
      <w:pPr>
        <w:widowControl w:val="0"/>
        <w:spacing w:line="540" w:lineRule="exact"/>
        <w:ind w:firstLine="420" w:firstLineChars="200"/>
        <w:jc w:val="both"/>
        <w:rPr>
          <w:rFonts w:hint="eastAsia" w:ascii="仿宋" w:hAnsi="仿宋" w:eastAsia="仿宋" w:cs="仿宋"/>
          <w:highlight w:val="none"/>
        </w:rPr>
      </w:pPr>
    </w:p>
    <w:tbl>
      <w:tblPr>
        <w:tblStyle w:val="12"/>
        <w:tblW w:w="9000" w:type="dxa"/>
        <w:tblInd w:w="-332" w:type="dxa"/>
        <w:tblLayout w:type="fixed"/>
        <w:tblCellMar>
          <w:top w:w="0" w:type="dxa"/>
          <w:left w:w="28" w:type="dxa"/>
          <w:bottom w:w="0" w:type="dxa"/>
          <w:right w:w="28" w:type="dxa"/>
        </w:tblCellMar>
      </w:tblPr>
      <w:tblGrid>
        <w:gridCol w:w="4755"/>
        <w:gridCol w:w="4245"/>
      </w:tblGrid>
      <w:tr w14:paraId="04A84ED8">
        <w:tblPrEx>
          <w:tblCellMar>
            <w:top w:w="0" w:type="dxa"/>
            <w:left w:w="28" w:type="dxa"/>
            <w:bottom w:w="0" w:type="dxa"/>
            <w:right w:w="28" w:type="dxa"/>
          </w:tblCellMar>
        </w:tblPrEx>
        <w:trPr>
          <w:cantSplit/>
          <w:trHeight w:val="8200" w:hRule="atLeast"/>
        </w:trPr>
        <w:tc>
          <w:tcPr>
            <w:tcW w:w="4755" w:type="dxa"/>
            <w:tcBorders>
              <w:right w:val="single" w:color="auto" w:sz="12" w:space="0"/>
            </w:tcBorders>
            <w:noWrap w:val="0"/>
            <w:vAlign w:val="top"/>
          </w:tcPr>
          <w:p w14:paraId="703B86B3">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甲    方</w:t>
            </w:r>
          </w:p>
          <w:p w14:paraId="1A1099F5">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p>
          <w:p w14:paraId="2883FC13">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单位名称(章)：</w:t>
            </w:r>
          </w:p>
          <w:p w14:paraId="6BC27E1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中国航天科工集团七三一医院</w:t>
            </w:r>
          </w:p>
          <w:p w14:paraId="1E397385">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0942BE3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单位地址：北京丰台区云岗镇岗南里3号院</w:t>
            </w:r>
          </w:p>
          <w:p w14:paraId="3119AF74">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1FEBE13B">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邮政编码： 100074</w:t>
            </w:r>
          </w:p>
          <w:p w14:paraId="5F30A42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法定代表人或</w:t>
            </w:r>
          </w:p>
          <w:p w14:paraId="219602F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授权委托人签字：</w:t>
            </w:r>
          </w:p>
          <w:p w14:paraId="5740640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32D72ACD">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签订日期：   年   月 </w:t>
            </w:r>
            <w:r>
              <w:rPr>
                <w:rFonts w:hint="eastAsia" w:ascii="仿宋" w:hAnsi="仿宋" w:eastAsia="仿宋" w:cs="仿宋"/>
                <w:color w:val="auto"/>
                <w:spacing w:val="4"/>
                <w:szCs w:val="24"/>
                <w:highlight w:val="none"/>
                <w:lang w:val="en-US" w:eastAsia="zh-CN"/>
              </w:rPr>
              <w:t xml:space="preserve"> </w:t>
            </w:r>
            <w:r>
              <w:rPr>
                <w:rFonts w:hint="eastAsia" w:ascii="仿宋" w:hAnsi="仿宋" w:eastAsia="仿宋" w:cs="仿宋"/>
                <w:color w:val="auto"/>
                <w:spacing w:val="4"/>
                <w:szCs w:val="24"/>
                <w:highlight w:val="none"/>
              </w:rPr>
              <w:t xml:space="preserve"> 日</w:t>
            </w:r>
          </w:p>
          <w:p w14:paraId="4781675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554F34E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电 话：010-68374179</w:t>
            </w:r>
          </w:p>
          <w:p w14:paraId="525DCA1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传 真：010-88534729</w:t>
            </w:r>
          </w:p>
          <w:p w14:paraId="493B3669">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tc>
        <w:tc>
          <w:tcPr>
            <w:tcW w:w="4245" w:type="dxa"/>
            <w:tcBorders>
              <w:left w:val="single" w:color="auto" w:sz="12" w:space="0"/>
            </w:tcBorders>
            <w:noWrap w:val="0"/>
            <w:vAlign w:val="top"/>
          </w:tcPr>
          <w:p w14:paraId="3FB51F32">
            <w:pPr>
              <w:pStyle w:val="27"/>
              <w:widowControl/>
              <w:autoSpaceDE w:val="0"/>
              <w:autoSpaceDN w:val="0"/>
              <w:spacing w:after="0" w:line="540" w:lineRule="exact"/>
              <w:ind w:left="0" w:leftChars="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乙    方</w:t>
            </w:r>
          </w:p>
          <w:p w14:paraId="755DCC50">
            <w:pPr>
              <w:rPr>
                <w:rFonts w:hint="eastAsia" w:ascii="仿宋" w:hAnsi="仿宋" w:eastAsia="仿宋" w:cs="仿宋"/>
                <w:highlight w:val="none"/>
              </w:rPr>
            </w:pPr>
          </w:p>
          <w:p w14:paraId="1EE2FEA9">
            <w:pPr>
              <w:spacing w:line="360" w:lineRule="auto"/>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 xml:space="preserve">单位名称(章)： </w:t>
            </w:r>
            <w:r>
              <w:rPr>
                <w:rFonts w:hint="eastAsia" w:ascii="仿宋" w:hAnsi="仿宋" w:eastAsia="仿宋" w:cs="仿宋"/>
                <w:b/>
                <w:spacing w:val="4"/>
                <w:sz w:val="24"/>
                <w:szCs w:val="24"/>
                <w:highlight w:val="none"/>
              </w:rPr>
              <w:t xml:space="preserve"> </w:t>
            </w:r>
          </w:p>
          <w:p w14:paraId="274BB3DE">
            <w:pPr>
              <w:pStyle w:val="27"/>
              <w:widowControl/>
              <w:autoSpaceDE w:val="0"/>
              <w:autoSpaceDN w:val="0"/>
              <w:spacing w:after="0" w:line="240" w:lineRule="auto"/>
              <w:ind w:left="0" w:firstLine="0"/>
              <w:textAlignment w:val="bottom"/>
              <w:rPr>
                <w:rFonts w:hint="eastAsia" w:ascii="仿宋" w:hAnsi="仿宋" w:eastAsia="仿宋" w:cs="仿宋"/>
                <w:spacing w:val="4"/>
                <w:szCs w:val="24"/>
                <w:highlight w:val="none"/>
              </w:rPr>
            </w:pPr>
            <w:r>
              <w:rPr>
                <w:rFonts w:hint="eastAsia" w:ascii="仿宋" w:hAnsi="仿宋" w:eastAsia="仿宋" w:cs="仿宋"/>
                <w:sz w:val="24"/>
                <w:szCs w:val="24"/>
                <w:highlight w:val="none"/>
                <w:lang w:val="en-US" w:eastAsia="zh-CN"/>
              </w:rPr>
              <w:t>XX</w:t>
            </w:r>
          </w:p>
          <w:p w14:paraId="0E3CC3C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r>
              <w:rPr>
                <w:rFonts w:hint="eastAsia" w:ascii="仿宋" w:hAnsi="仿宋" w:eastAsia="仿宋" w:cs="仿宋"/>
                <w:sz w:val="24"/>
                <w:szCs w:val="24"/>
                <w:highlight w:val="none"/>
                <w:lang w:val="en-US" w:eastAsia="zh-CN"/>
              </w:rPr>
              <w:t>XX</w:t>
            </w:r>
          </w:p>
          <w:p w14:paraId="324D0B58">
            <w:pPr>
              <w:pStyle w:val="27"/>
              <w:widowControl/>
              <w:autoSpaceDE w:val="0"/>
              <w:autoSpaceDN w:val="0"/>
              <w:spacing w:after="0" w:line="240" w:lineRule="auto"/>
              <w:ind w:left="0" w:leftChars="0" w:firstLine="0" w:firstLineChars="0"/>
              <w:textAlignment w:val="bottom"/>
              <w:rPr>
                <w:rFonts w:hint="eastAsia" w:ascii="仿宋" w:hAnsi="仿宋" w:eastAsia="仿宋" w:cs="仿宋"/>
                <w:szCs w:val="24"/>
                <w:highlight w:val="none"/>
              </w:rPr>
            </w:pPr>
          </w:p>
          <w:p w14:paraId="1BED566A">
            <w:pPr>
              <w:pStyle w:val="27"/>
              <w:widowControl/>
              <w:autoSpaceDE w:val="0"/>
              <w:autoSpaceDN w:val="0"/>
              <w:spacing w:after="0" w:line="240" w:lineRule="auto"/>
              <w:ind w:left="0" w:leftChars="0" w:firstLine="0" w:firstLineChars="0"/>
              <w:textAlignment w:val="bottom"/>
              <w:rPr>
                <w:rFonts w:hint="eastAsia" w:ascii="仿宋" w:hAnsi="仿宋" w:eastAsia="仿宋" w:cs="仿宋"/>
                <w:spacing w:val="4"/>
                <w:szCs w:val="24"/>
                <w:highlight w:val="none"/>
              </w:rPr>
            </w:pPr>
            <w:r>
              <w:rPr>
                <w:rFonts w:hint="eastAsia" w:ascii="仿宋" w:hAnsi="仿宋" w:eastAsia="仿宋" w:cs="仿宋"/>
                <w:szCs w:val="24"/>
                <w:highlight w:val="none"/>
              </w:rPr>
              <w:t>邮政编码：</w:t>
            </w:r>
            <w:r>
              <w:rPr>
                <w:rFonts w:hint="eastAsia" w:ascii="仿宋" w:hAnsi="仿宋" w:eastAsia="仿宋" w:cs="仿宋"/>
                <w:sz w:val="24"/>
                <w:szCs w:val="24"/>
                <w:highlight w:val="none"/>
                <w:lang w:val="en-US" w:eastAsia="zh-CN"/>
              </w:rPr>
              <w:t>XX</w:t>
            </w:r>
          </w:p>
          <w:p w14:paraId="14032159">
            <w:pPr>
              <w:spacing w:line="400" w:lineRule="atLeas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法定代表人或</w:t>
            </w:r>
          </w:p>
          <w:p w14:paraId="5BC4B538">
            <w:pPr>
              <w:spacing w:line="400" w:lineRule="atLeas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授权委托人签字：</w:t>
            </w:r>
          </w:p>
          <w:p w14:paraId="0808B08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签订日期：</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月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w:t>
            </w:r>
          </w:p>
          <w:p w14:paraId="4213D198">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单位开户银行：</w:t>
            </w:r>
            <w:r>
              <w:rPr>
                <w:rFonts w:hint="eastAsia" w:ascii="仿宋" w:hAnsi="仿宋" w:eastAsia="仿宋" w:cs="仿宋"/>
                <w:color w:val="000000"/>
                <w:sz w:val="24"/>
                <w:highlight w:val="none"/>
                <w:lang w:val="en-US" w:eastAsia="zh-CN"/>
              </w:rPr>
              <w:t>xx</w:t>
            </w:r>
            <w:r>
              <w:rPr>
                <w:rFonts w:hint="eastAsia" w:ascii="仿宋" w:hAnsi="仿宋" w:eastAsia="仿宋" w:cs="仿宋"/>
                <w:color w:val="000000"/>
                <w:sz w:val="24"/>
                <w:highlight w:val="none"/>
              </w:rPr>
              <w:t xml:space="preserve">  </w:t>
            </w:r>
          </w:p>
          <w:p w14:paraId="72C85E0E">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银行账号：</w:t>
            </w:r>
            <w:r>
              <w:rPr>
                <w:rFonts w:hint="eastAsia" w:ascii="仿宋" w:hAnsi="仿宋" w:eastAsia="仿宋" w:cs="仿宋"/>
                <w:sz w:val="24"/>
                <w:szCs w:val="24"/>
                <w:highlight w:val="none"/>
                <w:lang w:val="en-US" w:eastAsia="zh-CN"/>
              </w:rPr>
              <w:t>XX</w:t>
            </w:r>
          </w:p>
          <w:p w14:paraId="284823DF">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单位税号：</w:t>
            </w:r>
            <w:r>
              <w:rPr>
                <w:rFonts w:hint="eastAsia" w:ascii="仿宋" w:hAnsi="仿宋" w:eastAsia="仿宋" w:cs="仿宋"/>
                <w:sz w:val="24"/>
                <w:szCs w:val="24"/>
                <w:highlight w:val="none"/>
                <w:lang w:val="en-US" w:eastAsia="zh-CN"/>
              </w:rPr>
              <w:t>XX</w:t>
            </w:r>
          </w:p>
          <w:p w14:paraId="03C6FE0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电  话：</w:t>
            </w:r>
            <w:r>
              <w:rPr>
                <w:rFonts w:hint="eastAsia" w:ascii="仿宋" w:hAnsi="仿宋" w:eastAsia="仿宋" w:cs="仿宋"/>
                <w:spacing w:val="4"/>
                <w:sz w:val="24"/>
                <w:szCs w:val="24"/>
                <w:highlight w:val="none"/>
              </w:rPr>
              <w:t>010-</w:t>
            </w:r>
            <w:r>
              <w:rPr>
                <w:rFonts w:hint="eastAsia" w:ascii="仿宋" w:hAnsi="仿宋" w:eastAsia="仿宋" w:cs="仿宋"/>
                <w:sz w:val="24"/>
                <w:szCs w:val="24"/>
                <w:highlight w:val="none"/>
                <w:lang w:val="en-US" w:eastAsia="zh-CN"/>
              </w:rPr>
              <w:t>XX</w:t>
            </w:r>
          </w:p>
          <w:p w14:paraId="4729634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传真：XX</w:t>
            </w:r>
          </w:p>
          <w:p w14:paraId="39FC98E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联系人： </w:t>
            </w:r>
            <w:r>
              <w:rPr>
                <w:rFonts w:hint="eastAsia" w:ascii="仿宋" w:hAnsi="仿宋" w:eastAsia="仿宋" w:cs="仿宋"/>
                <w:sz w:val="24"/>
                <w:szCs w:val="24"/>
                <w:highlight w:val="none"/>
                <w:lang w:val="en-US" w:eastAsia="zh-CN"/>
              </w:rPr>
              <w:t>XX</w:t>
            </w:r>
          </w:p>
          <w:p w14:paraId="52B090B1">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000000"/>
                <w:highlight w:val="none"/>
              </w:rPr>
              <w:t>联系人电话：</w:t>
            </w:r>
            <w:r>
              <w:rPr>
                <w:rFonts w:hint="eastAsia" w:ascii="仿宋" w:hAnsi="仿宋" w:eastAsia="仿宋" w:cs="仿宋"/>
                <w:sz w:val="24"/>
                <w:szCs w:val="24"/>
                <w:highlight w:val="none"/>
                <w:lang w:val="en-US" w:eastAsia="zh-CN"/>
              </w:rPr>
              <w:t>XX</w:t>
            </w:r>
          </w:p>
        </w:tc>
      </w:tr>
    </w:tbl>
    <w:p w14:paraId="0CF60990">
      <w:pPr>
        <w:rPr>
          <w:rFonts w:hint="eastAsia" w:ascii="仿宋" w:hAnsi="仿宋" w:eastAsia="仿宋" w:cs="仿宋"/>
          <w:highlight w:val="none"/>
        </w:rPr>
      </w:pPr>
    </w:p>
    <w:p w14:paraId="5EDC1DCD">
      <w:pPr>
        <w:rPr>
          <w:rFonts w:hint="eastAsia" w:ascii="仿宋" w:hAnsi="仿宋" w:eastAsia="仿宋" w:cs="仿宋"/>
          <w:kern w:val="2"/>
          <w:sz w:val="36"/>
          <w:szCs w:val="36"/>
          <w:highlight w:val="none"/>
        </w:rPr>
      </w:pPr>
    </w:p>
    <w:p w14:paraId="4B92BE51">
      <w:pPr>
        <w:pStyle w:val="8"/>
        <w:rPr>
          <w:rFonts w:hint="eastAsia" w:ascii="仿宋" w:hAnsi="仿宋" w:eastAsia="仿宋" w:cs="仿宋"/>
          <w:kern w:val="2"/>
          <w:sz w:val="36"/>
          <w:szCs w:val="36"/>
          <w:highlight w:val="none"/>
        </w:rPr>
      </w:pPr>
    </w:p>
    <w:p w14:paraId="594C4C86">
      <w:pPr>
        <w:spacing w:line="400" w:lineRule="exact"/>
        <w:jc w:val="left"/>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r>
        <w:rPr>
          <w:rFonts w:hint="eastAsia" w:ascii="仿宋" w:hAnsi="仿宋" w:eastAsia="仿宋" w:cs="仿宋"/>
          <w:sz w:val="24"/>
          <w:szCs w:val="24"/>
          <w:highlight w:val="none"/>
        </w:rPr>
        <w:t>附件1</w:t>
      </w:r>
    </w:p>
    <w:p w14:paraId="137BD9A4">
      <w:pPr>
        <w:widowControl/>
        <w:spacing w:line="540" w:lineRule="exact"/>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配</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置</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清</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单</w:t>
      </w:r>
    </w:p>
    <w:p w14:paraId="624BAE74">
      <w:pPr>
        <w:pStyle w:val="7"/>
        <w:rPr>
          <w:rFonts w:hint="eastAsia" w:ascii="仿宋" w:hAnsi="仿宋" w:eastAsia="仿宋" w:cs="仿宋"/>
          <w:highlight w:val="none"/>
        </w:rPr>
      </w:pPr>
    </w:p>
    <w:tbl>
      <w:tblPr>
        <w:tblStyle w:val="12"/>
        <w:tblW w:w="8071" w:type="dxa"/>
        <w:tblInd w:w="93" w:type="dxa"/>
        <w:tblLayout w:type="autofit"/>
        <w:tblCellMar>
          <w:top w:w="0" w:type="dxa"/>
          <w:left w:w="108" w:type="dxa"/>
          <w:bottom w:w="0" w:type="dxa"/>
          <w:right w:w="108" w:type="dxa"/>
        </w:tblCellMar>
      </w:tblPr>
      <w:tblGrid>
        <w:gridCol w:w="1080"/>
        <w:gridCol w:w="2581"/>
        <w:gridCol w:w="4410"/>
      </w:tblGrid>
      <w:tr w14:paraId="3AB9AF1C">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535F2F2">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序号</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2DB61E54">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名称</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65F0264">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数量</w:t>
            </w:r>
          </w:p>
        </w:tc>
      </w:tr>
      <w:tr w14:paraId="5069ED4B">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ACE3EF2">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58134C4F">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6B102B0D">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48405CA4">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2E2E8C5">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56CC6A3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3B624EFF">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336820F1">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FF86E9B">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3</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0028B1F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2270D462">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08548555">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819BD48">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4</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6294380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4D35DA9">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bl>
    <w:p w14:paraId="579BE573">
      <w:pPr>
        <w:spacing w:line="360" w:lineRule="auto"/>
        <w:ind w:firstLine="720" w:firstLineChars="200"/>
        <w:jc w:val="center"/>
        <w:rPr>
          <w:rFonts w:hint="eastAsia" w:ascii="仿宋" w:hAnsi="仿宋" w:eastAsia="仿宋" w:cs="仿宋"/>
          <w:sz w:val="36"/>
          <w:szCs w:val="36"/>
          <w:highlight w:val="none"/>
        </w:rPr>
      </w:pPr>
    </w:p>
    <w:p w14:paraId="374F9D45">
      <w:pPr>
        <w:pStyle w:val="7"/>
        <w:rPr>
          <w:rFonts w:hint="eastAsia" w:ascii="仿宋" w:hAnsi="仿宋" w:eastAsia="仿宋" w:cs="仿宋"/>
          <w:highlight w:val="none"/>
        </w:rPr>
      </w:pPr>
    </w:p>
    <w:p w14:paraId="77290639">
      <w:pPr>
        <w:rPr>
          <w:rFonts w:hint="eastAsia" w:ascii="仿宋" w:hAnsi="仿宋" w:eastAsia="仿宋" w:cs="仿宋"/>
          <w:highlight w:val="none"/>
        </w:rPr>
      </w:pPr>
    </w:p>
    <w:p w14:paraId="6EB4E1E9">
      <w:pPr>
        <w:rPr>
          <w:rFonts w:hint="eastAsia" w:ascii="仿宋" w:hAnsi="仿宋" w:eastAsia="仿宋" w:cs="仿宋"/>
          <w:sz w:val="36"/>
          <w:szCs w:val="36"/>
          <w:highlight w:val="none"/>
        </w:rPr>
      </w:pPr>
    </w:p>
    <w:p w14:paraId="3DF83962">
      <w:pPr>
        <w:spacing w:line="400" w:lineRule="exact"/>
        <w:jc w:val="left"/>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bookmarkStart w:id="11" w:name="OLE_LINK1"/>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2</w:t>
      </w:r>
    </w:p>
    <w:bookmarkEnd w:id="11"/>
    <w:p w14:paraId="0FEB530C">
      <w:pPr>
        <w:widowControl/>
        <w:spacing w:line="540" w:lineRule="exact"/>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验</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收</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内</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容</w:t>
      </w:r>
    </w:p>
    <w:p w14:paraId="52218A12">
      <w:pPr>
        <w:pStyle w:val="8"/>
        <w:spacing w:line="400" w:lineRule="exact"/>
        <w:rPr>
          <w:rFonts w:hint="eastAsia" w:ascii="仿宋" w:hAnsi="仿宋" w:eastAsia="仿宋" w:cs="仿宋"/>
          <w:highlight w:val="none"/>
        </w:rPr>
      </w:pPr>
    </w:p>
    <w:p w14:paraId="7B936BF3">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 w:hAnsi="仿宋" w:eastAsia="仿宋" w:cs="仿宋"/>
          <w:color w:val="000000"/>
          <w:kern w:val="2"/>
          <w:sz w:val="24"/>
          <w:szCs w:val="20"/>
          <w:highlight w:val="none"/>
        </w:rPr>
        <w:t xml:space="preserve">  </w:t>
      </w:r>
      <w:r>
        <w:rPr>
          <w:rFonts w:hint="eastAsia" w:ascii="仿宋_GB2312" w:hAnsi="仿宋_GB2312" w:eastAsia="仿宋_GB2312" w:cs="仿宋_GB2312"/>
          <w:spacing w:val="4"/>
          <w:kern w:val="2"/>
          <w:sz w:val="24"/>
          <w:szCs w:val="24"/>
          <w:highlight w:val="none"/>
          <w:lang w:val="en-US" w:eastAsia="zh-CN" w:bidi="ar-SA"/>
        </w:rPr>
        <w:t xml:space="preserve">  货物运抵甲方指定地点后，甲乙方及使用单位对货物进行到货检验，包括以下方面：</w:t>
      </w:r>
    </w:p>
    <w:p w14:paraId="4D3BFF22">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货物包装完整无破损，货物外观完好无损。</w:t>
      </w:r>
    </w:p>
    <w:p w14:paraId="67C9F7C9">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货物数量、型号、产地、注册证号、随机备件。</w:t>
      </w:r>
    </w:p>
    <w:p w14:paraId="4D5A76F1">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装箱单、质保单、质量证书等的随机资料。</w:t>
      </w:r>
    </w:p>
    <w:p w14:paraId="786CDD9D">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进口产品必须具备原产地证明和商检局的检验证明及合法进货渠道证明、货运单和货运发票，并提供进口货物的报关单。英文材料要有中文翻译件。</w:t>
      </w:r>
    </w:p>
    <w:p w14:paraId="2366BB85">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5、乙方发货时应附发货随行单。</w:t>
      </w:r>
    </w:p>
    <w:p w14:paraId="72BD429B">
      <w:pPr>
        <w:keepNext w:val="0"/>
        <w:keepLines w:val="0"/>
        <w:pageBreakBefore w:val="0"/>
        <w:widowControl/>
        <w:shd w:val="clear" w:color="auto" w:fill="auto"/>
        <w:kinsoku/>
        <w:wordWrap/>
        <w:overflowPunct/>
        <w:topLinePunct w:val="0"/>
        <w:autoSpaceDE/>
        <w:autoSpaceDN/>
        <w:bidi w:val="0"/>
        <w:adjustRightInd/>
        <w:snapToGrid/>
        <w:spacing w:line="540" w:lineRule="exact"/>
        <w:jc w:val="left"/>
        <w:textAlignment w:val="auto"/>
        <w:rPr>
          <w:rFonts w:hint="eastAsia" w:ascii="仿宋" w:hAnsi="仿宋" w:eastAsia="仿宋" w:cs="仿宋"/>
          <w:b/>
          <w:bCs w:val="0"/>
          <w:kern w:val="0"/>
          <w:sz w:val="30"/>
          <w:szCs w:val="30"/>
          <w:highlight w:val="none"/>
        </w:rPr>
      </w:pPr>
      <w:r>
        <w:rPr>
          <w:rFonts w:hint="eastAsia" w:ascii="仿宋_GB2312" w:hAnsi="仿宋_GB2312" w:eastAsia="仿宋_GB2312" w:cs="仿宋_GB2312"/>
          <w:spacing w:val="4"/>
          <w:kern w:val="2"/>
          <w:sz w:val="24"/>
          <w:szCs w:val="24"/>
          <w:highlight w:val="none"/>
          <w:lang w:val="en-US" w:eastAsia="zh-CN" w:bidi="ar-SA"/>
        </w:rPr>
        <w:br w:type="page"/>
      </w: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3</w:t>
      </w:r>
    </w:p>
    <w:p w14:paraId="605A4D8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kern w:val="0"/>
          <w:sz w:val="30"/>
          <w:szCs w:val="30"/>
          <w:highlight w:val="none"/>
        </w:rPr>
      </w:pPr>
      <w:r>
        <w:rPr>
          <w:rFonts w:hint="eastAsia" w:ascii="仿宋" w:hAnsi="仿宋" w:eastAsia="仿宋" w:cs="仿宋"/>
          <w:b/>
          <w:bCs w:val="0"/>
          <w:kern w:val="0"/>
          <w:sz w:val="30"/>
          <w:szCs w:val="30"/>
          <w:highlight w:val="none"/>
        </w:rPr>
        <w:t>廉</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洁</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协</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议</w:t>
      </w:r>
    </w:p>
    <w:p w14:paraId="0F3BB55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kern w:val="0"/>
          <w:sz w:val="30"/>
          <w:szCs w:val="30"/>
          <w:highlight w:val="none"/>
        </w:rPr>
      </w:pPr>
    </w:p>
    <w:p w14:paraId="19908A2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contextualSpacing/>
        <w:jc w:val="left"/>
        <w:textAlignment w:val="auto"/>
        <w:rPr>
          <w:rFonts w:hint="eastAsia" w:ascii="仿宋" w:hAnsi="仿宋" w:eastAsia="仿宋" w:cs="仿宋"/>
          <w:kern w:val="0"/>
          <w:sz w:val="24"/>
          <w:szCs w:val="24"/>
          <w:highlight w:val="none"/>
        </w:rPr>
      </w:pPr>
      <w:r>
        <w:rPr>
          <w:rFonts w:hint="eastAsia" w:ascii="仿宋" w:hAnsi="仿宋" w:eastAsia="仿宋" w:cs="仿宋"/>
          <w:bCs/>
          <w:kern w:val="0"/>
          <w:sz w:val="24"/>
          <w:szCs w:val="24"/>
          <w:highlight w:val="none"/>
        </w:rPr>
        <w:t>甲方：中国航天科工集团七三一医院</w:t>
      </w:r>
    </w:p>
    <w:p w14:paraId="5BA85FAC">
      <w:pPr>
        <w:pStyle w:val="27"/>
        <w:keepNext w:val="0"/>
        <w:keepLines w:val="0"/>
        <w:pageBreakBefore w:val="0"/>
        <w:widowControl/>
        <w:kinsoku/>
        <w:wordWrap/>
        <w:overflowPunct/>
        <w:topLinePunct w:val="0"/>
        <w:autoSpaceDE/>
        <w:autoSpaceDN/>
        <w:bidi w:val="0"/>
        <w:snapToGrid/>
        <w:spacing w:after="0" w:line="540" w:lineRule="exact"/>
        <w:ind w:left="0" w:firstLine="480" w:firstLineChars="200"/>
        <w:textAlignment w:val="bottom"/>
        <w:rPr>
          <w:rFonts w:hint="eastAsia"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bidi="ar-SA"/>
        </w:rPr>
        <w:t xml:space="preserve">乙方： </w:t>
      </w:r>
      <w:r>
        <w:rPr>
          <w:rFonts w:hint="eastAsia" w:ascii="仿宋" w:hAnsi="仿宋" w:eastAsia="仿宋" w:cs="仿宋"/>
          <w:sz w:val="24"/>
          <w:szCs w:val="24"/>
          <w:highlight w:val="none"/>
          <w:lang w:val="en-US" w:eastAsia="zh-CN"/>
        </w:rPr>
        <w:t>XX</w:t>
      </w:r>
      <w:r>
        <w:rPr>
          <w:rFonts w:hint="eastAsia" w:ascii="仿宋" w:hAnsi="仿宋" w:eastAsia="仿宋" w:cs="仿宋"/>
          <w:bCs/>
          <w:kern w:val="0"/>
          <w:sz w:val="24"/>
          <w:szCs w:val="24"/>
          <w:highlight w:val="none"/>
        </w:rPr>
        <w:t>有限公司</w:t>
      </w:r>
      <w:r>
        <w:rPr>
          <w:rFonts w:hint="eastAsia" w:ascii="仿宋" w:hAnsi="仿宋" w:eastAsia="仿宋" w:cs="仿宋"/>
          <w:bCs/>
          <w:kern w:val="0"/>
          <w:sz w:val="24"/>
          <w:szCs w:val="24"/>
          <w:highlight w:val="none"/>
          <w:lang w:val="en-US" w:eastAsia="zh-CN" w:bidi="ar-SA"/>
        </w:rPr>
        <w:t xml:space="preserve">  </w:t>
      </w:r>
      <w:r>
        <w:rPr>
          <w:rFonts w:hint="eastAsia" w:ascii="仿宋" w:hAnsi="仿宋" w:eastAsia="仿宋" w:cs="仿宋"/>
          <w:bCs/>
          <w:spacing w:val="0"/>
          <w:sz w:val="24"/>
          <w:szCs w:val="24"/>
          <w:highlight w:val="none"/>
        </w:rPr>
        <w:t xml:space="preserve">  </w:t>
      </w:r>
    </w:p>
    <w:p w14:paraId="0696894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为规范甲、乙双方业务行为，维护双方合法权益，建立诚实守信的业务合作关系，充分确保甲方对供应商的廉洁准入、规范管理要求，共同创建廉洁、诚信的医疗行业营商环境，根据国家医疗法律、法规和政策规定，经双方友好协商，在签订合同的同时，就双方业务往来中的廉洁从业与诚信经营达成如下协议：</w:t>
      </w:r>
    </w:p>
    <w:p w14:paraId="4254753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第一条  甲、乙双方的权利和义务</w:t>
      </w:r>
    </w:p>
    <w:p w14:paraId="73E7CEB8">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（一）严格遵守国家的法律法规以及廉洁从业有关规定。</w:t>
      </w:r>
    </w:p>
    <w:p w14:paraId="481661B3">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（二）本着公平、公正、公开和诚信的原则，自觉按所签订的经济合同办事，不得损害国家和企业利益。</w:t>
      </w:r>
    </w:p>
    <w:p w14:paraId="3F220B82">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（三）认真履行业务合同和本协议的各项条款。出现问题，及时协商解决。</w:t>
      </w:r>
    </w:p>
    <w:p w14:paraId="611499F1">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（四）加强相互监督，发现对方出现违反合同和本协议条款的行为时，应及时向有关部门或其上级主管部门反映，并有要求告知处理结果的权力。</w:t>
      </w:r>
    </w:p>
    <w:p w14:paraId="65C634EC">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第二条 </w:t>
      </w:r>
      <w:r>
        <w:rPr>
          <w:rFonts w:hint="eastAsia" w:ascii="仿宋_GB2312" w:hAnsi="仿宋" w:eastAsia="仿宋_GB2312" w:cs="宋体"/>
          <w:bCs/>
          <w:kern w:val="0"/>
          <w:sz w:val="24"/>
          <w:szCs w:val="24"/>
          <w:highlight w:val="none"/>
        </w:rPr>
        <w:t>甲方义务</w:t>
      </w:r>
    </w:p>
    <w:p w14:paraId="424A0445">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甲方及其工作人员不得以任何形式向乙方索要或收受各种名义的回扣、手续费等好处费；不得索要或收受乙方的礼金、有价证券和贵重物品等礼物；不得要求乙方为自己提供各种方便或报销应由个人或其亲属支付的任何费用；不得接受乙方提供的宴请、高消费娱乐活动及观光旅游活动。不得接受乙方的变相贿赂。</w:t>
      </w:r>
    </w:p>
    <w:p w14:paraId="6F9A695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（二）甲方工作人员不得参与和干扰乙方的生产经营，不得向乙方暗示、介绍其家属或者亲友（包括家属或者亲友开办的公司、企业）从事与甲乙双方签订的业务合同相关的经济活动。</w:t>
      </w:r>
    </w:p>
    <w:p w14:paraId="79068C59">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（三）甲方工作人员应当为乙方履行合同提供方便，不得因乙方拒绝本人的不合理要求而人为设置障碍，刁难乙方。</w:t>
      </w:r>
    </w:p>
    <w:p w14:paraId="4AD83E18">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（四）甲方工作人员应恪尽职守，严格落实合同条款，严禁里勾外联、弄虚作假，损害企业利益。</w:t>
      </w:r>
    </w:p>
    <w:p w14:paraId="09D7628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（五）甲方工作人员不得进行违反廉洁从业规定的任何其他活动。</w:t>
      </w:r>
    </w:p>
    <w:p w14:paraId="14175E7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第三条  乙方义务</w:t>
      </w:r>
    </w:p>
    <w:p w14:paraId="12A53074">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乙方及其工作人员不得以任何理由向甲方及其工作人员赠送任何形式的财物，不得为甲方工作人员报销应由个人或其亲属支付的各种费用；不得违反国家规定，给予甲方工作人员各种名义的回扣、手续费等好处费；不得为甲方工作人员及其亲属安排旅游、健身、娱乐等高消费活动；不得为甲方工作人员及其亲属提供各种特殊的方便和报销应自行负担的费用；不得利用黄、赌、毒等手段拉拢腐蚀甲方工作人员。不得向甲方工作人员变相行贿。</w:t>
      </w:r>
    </w:p>
    <w:p w14:paraId="2A350639">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（二）乙方应诚信经营，严格兑现合同条款，不得恶意投标串标、无资质挂靠、偷工减料、重复或虚报工程量，不得缺斤短两、以次充好、弄虚作假骗取利益。</w:t>
      </w:r>
    </w:p>
    <w:p w14:paraId="719DF48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（三）乙方及其工作人员不得进行违反廉洁从业规定的任何其他活动。</w:t>
      </w:r>
    </w:p>
    <w:p w14:paraId="76D65BD3">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第四条  惩罚性规定</w:t>
      </w:r>
    </w:p>
    <w:p w14:paraId="7AFD5B5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（一）甲方及其工作人员有违反本协议的行为，甲方按照管理权限，依据有关规定给予党纪、政纪处分或组织处理；涉嫌犯罪的，移交司法机关追究法律责任。</w:t>
      </w:r>
    </w:p>
    <w:p w14:paraId="726BD231">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（二）乙方如将业务合同中的部分项目委托或分包其他单位或个人代理的，代理单位或个人出现违反业务合同和廉洁诚信协议时，乙方承担同等责任。</w:t>
      </w:r>
    </w:p>
    <w:p w14:paraId="30DD922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（三）乙方及其工作人员违反此协议，甲方有权：</w:t>
      </w:r>
    </w:p>
    <w:p w14:paraId="3CB09C84">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1、全部或部分解除该业务合同，并不承担任何违约责任；</w:t>
      </w:r>
    </w:p>
    <w:p w14:paraId="79826875">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2、按照集团和公司关于合作伙伴管理相关制度规定，将乙方拉入黑名单或灰名单；</w:t>
      </w:r>
    </w:p>
    <w:p w14:paraId="3CDD87B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3、取消乙方1—3年的本地区市场准入资格，情节严重的，永久性取消本地区市场准入资格。</w:t>
      </w:r>
    </w:p>
    <w:p w14:paraId="549F6C0C">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（四）违反业务合同和廉洁诚信协议的非法所得，将由国家行政机关无条件罚没；因违约给对方造成的损失，由违约方赔偿，守约方有权进行追索；因被追究违约责任而产生的一切损失，由违约者自负。</w:t>
      </w:r>
    </w:p>
    <w:p w14:paraId="1D7E4572">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第五条  具体约定</w:t>
      </w:r>
    </w:p>
    <w:p w14:paraId="72D4A62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可根据主合同内容和本单位实际情况进行具体约定，可另加附页。</w:t>
      </w:r>
    </w:p>
    <w:p w14:paraId="5E8E19F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第六条  本协议作为主合同附件，属于签署合同必不可少的一部分，与主合同具有同等的法律效力。本附件需与主合同同时签署生效，并由双方共同严格遵守。如有违反，将按医疗行业法律法规强制性禁止规定，会被相关行政执法部门、纪检监察机关追责问责。</w:t>
      </w:r>
    </w:p>
    <w:p w14:paraId="35A3E57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第七条  本协议在签署生效后需连同主合同交合同归口管理部门归档备查，本协议模板需事前交本单位纪检部门备案。</w:t>
      </w:r>
    </w:p>
    <w:p w14:paraId="0B0560D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p>
    <w:p w14:paraId="7F6CCC21">
      <w:pPr>
        <w:pStyle w:val="7"/>
        <w:keepNext w:val="0"/>
        <w:keepLines w:val="0"/>
        <w:pageBreakBefore w:val="0"/>
        <w:kinsoku/>
        <w:wordWrap/>
        <w:overflowPunct/>
        <w:topLinePunct w:val="0"/>
        <w:autoSpaceDE/>
        <w:autoSpaceDN/>
        <w:bidi w:val="0"/>
        <w:snapToGrid/>
        <w:spacing w:line="540" w:lineRule="exact"/>
        <w:rPr>
          <w:rFonts w:hint="eastAsia" w:ascii="仿宋" w:hAnsi="仿宋" w:eastAsia="仿宋" w:cs="仿宋"/>
          <w:highlight w:val="none"/>
        </w:rPr>
      </w:pPr>
    </w:p>
    <w:p w14:paraId="4E5A4AAB">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甲方（盖章）：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乙方（盖章）：</w:t>
      </w:r>
    </w:p>
    <w:p w14:paraId="6C4FB25F">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        </w:t>
      </w:r>
    </w:p>
    <w:p w14:paraId="6D7830D6">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法定代表人或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法定代表人或</w:t>
      </w:r>
    </w:p>
    <w:p w14:paraId="39E08164">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授权委托人（签字）：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授权委托人（签字）：</w:t>
      </w:r>
    </w:p>
    <w:p w14:paraId="33AA620B">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p>
    <w:p w14:paraId="061FAB97">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廉洁责任人（签字）：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廉洁责任人（签字）：</w:t>
      </w:r>
    </w:p>
    <w:p w14:paraId="6885394D">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电       话 ：010-68374179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电       话：</w:t>
      </w:r>
    </w:p>
    <w:p w14:paraId="5E749450">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p>
    <w:p w14:paraId="54E0EE32">
      <w:pPr>
        <w:keepNext w:val="0"/>
        <w:keepLines w:val="0"/>
        <w:pageBreakBefore w:val="0"/>
        <w:widowControl/>
        <w:shd w:val="clear" w:color="auto" w:fill="auto"/>
        <w:tabs>
          <w:tab w:val="right" w:leader="dot" w:pos="8030"/>
        </w:tabs>
        <w:kinsoku/>
        <w:wordWrap/>
        <w:overflowPunct/>
        <w:topLinePunct w:val="0"/>
        <w:autoSpaceDE/>
        <w:autoSpaceDN/>
        <w:bidi w:val="0"/>
        <w:snapToGrid/>
        <w:spacing w:line="540" w:lineRule="exact"/>
        <w:ind w:left="0" w:leftChars="0" w:firstLineChars="0"/>
        <w:jc w:val="left"/>
        <w:rPr>
          <w:rFonts w:hint="eastAsia" w:ascii="仿宋" w:hAnsi="仿宋" w:eastAsia="仿宋" w:cs="仿宋"/>
          <w:bCs/>
          <w:kern w:val="0"/>
          <w:sz w:val="24"/>
          <w:szCs w:val="24"/>
          <w:highlight w:val="none"/>
          <w:lang w:val="en-US" w:eastAsia="zh-CN" w:bidi="ar-SA"/>
        </w:rPr>
      </w:pPr>
      <w:r>
        <w:rPr>
          <w:rFonts w:hint="eastAsia" w:ascii="仿宋" w:hAnsi="仿宋" w:eastAsia="仿宋" w:cs="仿宋"/>
          <w:bCs/>
          <w:kern w:val="0"/>
          <w:sz w:val="24"/>
          <w:szCs w:val="24"/>
          <w:highlight w:val="none"/>
        </w:rPr>
        <w:t xml:space="preserve">签署日期：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年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 月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 日</w:t>
      </w:r>
    </w:p>
    <w:p w14:paraId="45895FC3">
      <w:pPr>
        <w:pStyle w:val="7"/>
        <w:keepNext w:val="0"/>
        <w:keepLines w:val="0"/>
        <w:pageBreakBefore w:val="0"/>
        <w:kinsoku/>
        <w:wordWrap/>
        <w:overflowPunct/>
        <w:topLinePunct w:val="0"/>
        <w:autoSpaceDE/>
        <w:autoSpaceDN/>
        <w:bidi w:val="0"/>
        <w:snapToGrid/>
        <w:spacing w:line="540" w:lineRule="exact"/>
        <w:ind w:left="0" w:leftChars="0" w:firstLine="0" w:firstLineChars="0"/>
      </w:pPr>
      <w:r>
        <w:rPr>
          <w:rFonts w:hint="eastAsia" w:ascii="仿宋" w:hAnsi="仿宋" w:eastAsia="仿宋" w:cs="仿宋"/>
          <w:bCs/>
          <w:kern w:val="0"/>
          <w:sz w:val="24"/>
          <w:szCs w:val="24"/>
          <w:highlight w:val="none"/>
          <w:lang w:val="en-US" w:eastAsia="zh-CN" w:bidi="ar-SA"/>
        </w:rPr>
        <w:t>协议签订地点：北京市丰台区云岗镇岗南里三号院</w:t>
      </w:r>
    </w:p>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90F18BBD"/>
    <w:multiLevelType w:val="singleLevel"/>
    <w:tmpl w:val="90F18BBD"/>
    <w:lvl w:ilvl="0" w:tentative="0">
      <w:start w:val="3"/>
      <w:numFmt w:val="decimal"/>
      <w:lvlText w:val="%1."/>
      <w:lvlJc w:val="left"/>
      <w:pPr>
        <w:tabs>
          <w:tab w:val="left" w:pos="312"/>
        </w:tabs>
      </w:pPr>
    </w:lvl>
  </w:abstractNum>
  <w:abstractNum w:abstractNumId="2">
    <w:nsid w:val="A5F70A31"/>
    <w:multiLevelType w:val="singleLevel"/>
    <w:tmpl w:val="A5F70A31"/>
    <w:lvl w:ilvl="0" w:tentative="0">
      <w:start w:val="5"/>
      <w:numFmt w:val="chineseCounting"/>
      <w:suff w:val="nothing"/>
      <w:lvlText w:val="%1、"/>
      <w:lvlJc w:val="left"/>
      <w:rPr>
        <w:rFonts w:hint="eastAsia"/>
      </w:rPr>
    </w:lvl>
  </w:abstractNum>
  <w:abstractNum w:abstractNumId="3">
    <w:nsid w:val="34514130"/>
    <w:multiLevelType w:val="multilevel"/>
    <w:tmpl w:val="3451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62F3AABE"/>
    <w:multiLevelType w:val="singleLevel"/>
    <w:tmpl w:val="62F3AABE"/>
    <w:lvl w:ilvl="0" w:tentative="0">
      <w:start w:val="10"/>
      <w:numFmt w:val="chineseCounting"/>
      <w:suff w:val="nothing"/>
      <w:lvlText w:val="%1、"/>
      <w:lvlJc w:val="left"/>
      <w:rPr>
        <w:rFonts w:hint="eastAsia"/>
      </w:rPr>
    </w:lvl>
  </w:abstractNum>
  <w:abstractNum w:abstractNumId="6">
    <w:nsid w:val="711D32DF"/>
    <w:multiLevelType w:val="singleLevel"/>
    <w:tmpl w:val="711D32DF"/>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3E50"/>
    <w:rsid w:val="019127B6"/>
    <w:rsid w:val="02353A89"/>
    <w:rsid w:val="02650658"/>
    <w:rsid w:val="04161698"/>
    <w:rsid w:val="049820AD"/>
    <w:rsid w:val="050A6229"/>
    <w:rsid w:val="055204AE"/>
    <w:rsid w:val="08CC4A1B"/>
    <w:rsid w:val="08FE7A50"/>
    <w:rsid w:val="0A5847B8"/>
    <w:rsid w:val="0B8769D7"/>
    <w:rsid w:val="0B923CFA"/>
    <w:rsid w:val="0BD36144"/>
    <w:rsid w:val="0C320D28"/>
    <w:rsid w:val="0CB11F5E"/>
    <w:rsid w:val="0D415BDD"/>
    <w:rsid w:val="0FC85F3C"/>
    <w:rsid w:val="0FE73EE9"/>
    <w:rsid w:val="0FFA00C0"/>
    <w:rsid w:val="108A1444"/>
    <w:rsid w:val="111451B1"/>
    <w:rsid w:val="12E50BB3"/>
    <w:rsid w:val="165A1230"/>
    <w:rsid w:val="172A4DE7"/>
    <w:rsid w:val="17F84EE5"/>
    <w:rsid w:val="18297794"/>
    <w:rsid w:val="18BB7EB4"/>
    <w:rsid w:val="19E00326"/>
    <w:rsid w:val="1A310B82"/>
    <w:rsid w:val="1ADF413A"/>
    <w:rsid w:val="1D350989"/>
    <w:rsid w:val="1DB418AE"/>
    <w:rsid w:val="1DC51D0D"/>
    <w:rsid w:val="1E591DBE"/>
    <w:rsid w:val="1EBF49AE"/>
    <w:rsid w:val="1EF87EC0"/>
    <w:rsid w:val="1F5C044F"/>
    <w:rsid w:val="206C021E"/>
    <w:rsid w:val="24D42836"/>
    <w:rsid w:val="24FB4266"/>
    <w:rsid w:val="2533755C"/>
    <w:rsid w:val="264744EF"/>
    <w:rsid w:val="26E52AD8"/>
    <w:rsid w:val="276F6846"/>
    <w:rsid w:val="29995DFC"/>
    <w:rsid w:val="2C015905"/>
    <w:rsid w:val="2C567FD4"/>
    <w:rsid w:val="2C7212B2"/>
    <w:rsid w:val="2C723060"/>
    <w:rsid w:val="2D597DA3"/>
    <w:rsid w:val="2E1B3283"/>
    <w:rsid w:val="2F666780"/>
    <w:rsid w:val="3025447E"/>
    <w:rsid w:val="312D57A8"/>
    <w:rsid w:val="31AD4B3A"/>
    <w:rsid w:val="32D63E33"/>
    <w:rsid w:val="33541711"/>
    <w:rsid w:val="335C4122"/>
    <w:rsid w:val="33C573C6"/>
    <w:rsid w:val="35793D59"/>
    <w:rsid w:val="358F4C83"/>
    <w:rsid w:val="35977693"/>
    <w:rsid w:val="362F5B1E"/>
    <w:rsid w:val="364A2958"/>
    <w:rsid w:val="367D0F7F"/>
    <w:rsid w:val="389E342F"/>
    <w:rsid w:val="38EE7F12"/>
    <w:rsid w:val="3B3140E6"/>
    <w:rsid w:val="3C920BB5"/>
    <w:rsid w:val="3CE753A4"/>
    <w:rsid w:val="3DD86A9B"/>
    <w:rsid w:val="3DEE62BF"/>
    <w:rsid w:val="3F8073EA"/>
    <w:rsid w:val="404D274D"/>
    <w:rsid w:val="40AD06B3"/>
    <w:rsid w:val="41C103EE"/>
    <w:rsid w:val="41D13F2D"/>
    <w:rsid w:val="421E1CB5"/>
    <w:rsid w:val="441B5933"/>
    <w:rsid w:val="44E67CEF"/>
    <w:rsid w:val="45D1274E"/>
    <w:rsid w:val="460A5C60"/>
    <w:rsid w:val="46AE2A8F"/>
    <w:rsid w:val="46F72688"/>
    <w:rsid w:val="473867FC"/>
    <w:rsid w:val="476F7A5C"/>
    <w:rsid w:val="47D26C51"/>
    <w:rsid w:val="48FD1AAC"/>
    <w:rsid w:val="49382AE4"/>
    <w:rsid w:val="4AFA62A3"/>
    <w:rsid w:val="4BA922FE"/>
    <w:rsid w:val="4BB46D99"/>
    <w:rsid w:val="4D057181"/>
    <w:rsid w:val="4D164E24"/>
    <w:rsid w:val="4D5123C6"/>
    <w:rsid w:val="4E1249A2"/>
    <w:rsid w:val="4E8B1908"/>
    <w:rsid w:val="4F3F4BCC"/>
    <w:rsid w:val="50AB56D0"/>
    <w:rsid w:val="523A5B1F"/>
    <w:rsid w:val="532C190B"/>
    <w:rsid w:val="54AB6860"/>
    <w:rsid w:val="54B55930"/>
    <w:rsid w:val="56644F18"/>
    <w:rsid w:val="56C43C09"/>
    <w:rsid w:val="5B2B06FA"/>
    <w:rsid w:val="5BB46942"/>
    <w:rsid w:val="5C50666A"/>
    <w:rsid w:val="5D2A7DC2"/>
    <w:rsid w:val="5D845EA0"/>
    <w:rsid w:val="5D8F6D1E"/>
    <w:rsid w:val="5E3D1566"/>
    <w:rsid w:val="5F775CBC"/>
    <w:rsid w:val="5F7B2F6F"/>
    <w:rsid w:val="5F93686E"/>
    <w:rsid w:val="5FB05672"/>
    <w:rsid w:val="60090B69"/>
    <w:rsid w:val="60874625"/>
    <w:rsid w:val="60BD3BA3"/>
    <w:rsid w:val="61BC02FE"/>
    <w:rsid w:val="61D67FC0"/>
    <w:rsid w:val="6272284E"/>
    <w:rsid w:val="6278617E"/>
    <w:rsid w:val="63500CFE"/>
    <w:rsid w:val="652F2B95"/>
    <w:rsid w:val="65815AE7"/>
    <w:rsid w:val="672F1572"/>
    <w:rsid w:val="67316938"/>
    <w:rsid w:val="68790CF7"/>
    <w:rsid w:val="68D221B5"/>
    <w:rsid w:val="68E819D9"/>
    <w:rsid w:val="6A3A44B6"/>
    <w:rsid w:val="6A8E1A9E"/>
    <w:rsid w:val="6AC63F9C"/>
    <w:rsid w:val="6CE07597"/>
    <w:rsid w:val="6D1E1E6D"/>
    <w:rsid w:val="6FED1F6E"/>
    <w:rsid w:val="700C41FF"/>
    <w:rsid w:val="70CC398E"/>
    <w:rsid w:val="73AF1A71"/>
    <w:rsid w:val="75671ED7"/>
    <w:rsid w:val="76742AFE"/>
    <w:rsid w:val="775F730A"/>
    <w:rsid w:val="7A0F0D60"/>
    <w:rsid w:val="7A454EDD"/>
    <w:rsid w:val="7A523156"/>
    <w:rsid w:val="7AAA11E4"/>
    <w:rsid w:val="7BC260B9"/>
    <w:rsid w:val="7BF81ADB"/>
    <w:rsid w:val="7C0D37D8"/>
    <w:rsid w:val="7C2D79D7"/>
    <w:rsid w:val="7E0429B9"/>
    <w:rsid w:val="7EFE565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qFormat/>
    <w:uiPriority w:val="0"/>
    <w:pPr>
      <w:spacing w:after="120" w:line="360" w:lineRule="auto"/>
      <w:ind w:left="420" w:leftChars="200" w:hanging="393" w:hangingChars="187"/>
      <w:textAlignment w:val="center"/>
    </w:pPr>
    <w:rPr>
      <w:rFonts w:eastAsia="宋体"/>
      <w:sz w:val="20"/>
      <w:szCs w:val="21"/>
    </w:rPr>
  </w:style>
  <w:style w:type="paragraph" w:styleId="7">
    <w:name w:val="toc 3"/>
    <w:basedOn w:val="1"/>
    <w:next w:val="1"/>
    <w:qFormat/>
    <w:uiPriority w:val="39"/>
    <w:pPr>
      <w:tabs>
        <w:tab w:val="right" w:leader="dot" w:pos="8030"/>
      </w:tabs>
      <w:spacing w:line="300" w:lineRule="auto"/>
      <w:ind w:left="800" w:leftChars="400" w:hanging="400" w:hangingChars="400"/>
      <w:textAlignment w:val="center"/>
    </w:pPr>
    <w:rPr>
      <w:rFonts w:eastAsia="宋体"/>
      <w:kern w:val="2"/>
      <w:sz w:val="21"/>
      <w:szCs w:val="21"/>
    </w:rPr>
  </w:style>
  <w:style w:type="paragraph" w:styleId="8">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1"/>
    <w:qFormat/>
    <w:uiPriority w:val="0"/>
    <w:pPr>
      <w:ind w:left="0" w:leftChars="0" w:firstLine="420"/>
    </w:pPr>
  </w:style>
  <w:style w:type="table" w:styleId="13">
    <w:name w:val="Table Grid"/>
    <w:basedOn w:val="1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文本 (4)"/>
    <w:basedOn w:val="1"/>
    <w:autoRedefine/>
    <w:qFormat/>
    <w:uiPriority w:val="0"/>
    <w:rPr>
      <w:rFonts w:ascii="宋体" w:hAnsi="宋体" w:eastAsia="宋体" w:cs="宋体"/>
      <w:kern w:val="2"/>
      <w:sz w:val="60"/>
      <w:szCs w:val="60"/>
      <w:lang w:val="zh-CN" w:bidi="zh-CN"/>
    </w:rPr>
  </w:style>
  <w:style w:type="paragraph" w:customStyle="1" w:styleId="16">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7">
    <w:name w:val="居中"/>
    <w:basedOn w:val="1"/>
    <w:autoRedefine/>
    <w:qFormat/>
    <w:uiPriority w:val="0"/>
    <w:pPr>
      <w:spacing w:beforeLines="50"/>
      <w:jc w:val="center"/>
    </w:pPr>
    <w:rPr>
      <w:rFonts w:eastAsia="黑体"/>
      <w:szCs w:val="24"/>
    </w:rPr>
  </w:style>
  <w:style w:type="paragraph" w:customStyle="1" w:styleId="18">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9">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21">
    <w:name w:val="页眉或页脚"/>
    <w:basedOn w:val="1"/>
    <w:autoRedefine/>
    <w:qFormat/>
    <w:uiPriority w:val="0"/>
    <w:rPr>
      <w:rFonts w:ascii="宋体" w:hAnsi="宋体" w:eastAsia="宋体" w:cs="宋体"/>
      <w:kern w:val="2"/>
      <w:sz w:val="17"/>
      <w:szCs w:val="17"/>
      <w:lang w:val="zh-CN" w:bidi="zh-CN"/>
    </w:rPr>
  </w:style>
  <w:style w:type="paragraph" w:customStyle="1" w:styleId="22">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31"/>
    <w:basedOn w:val="14"/>
    <w:qFormat/>
    <w:uiPriority w:val="0"/>
    <w:rPr>
      <w:rFonts w:hint="eastAsia" w:ascii="仿宋" w:hAnsi="仿宋" w:eastAsia="仿宋" w:cs="仿宋"/>
      <w:b/>
      <w:bCs/>
      <w:color w:val="000000"/>
      <w:sz w:val="24"/>
      <w:szCs w:val="24"/>
      <w:u w:val="none"/>
    </w:rPr>
  </w:style>
  <w:style w:type="character" w:customStyle="1" w:styleId="25">
    <w:name w:val="font41"/>
    <w:basedOn w:val="14"/>
    <w:qFormat/>
    <w:uiPriority w:val="0"/>
    <w:rPr>
      <w:rFonts w:hint="eastAsia" w:ascii="仿宋" w:hAnsi="仿宋" w:eastAsia="仿宋" w:cs="仿宋"/>
      <w:b/>
      <w:bCs/>
      <w:color w:val="FF0000"/>
      <w:sz w:val="24"/>
      <w:szCs w:val="24"/>
      <w:u w:val="none"/>
    </w:rPr>
  </w:style>
  <w:style w:type="character" w:customStyle="1" w:styleId="26">
    <w:name w:val="font11"/>
    <w:basedOn w:val="14"/>
    <w:qFormat/>
    <w:uiPriority w:val="0"/>
    <w:rPr>
      <w:rFonts w:hint="eastAsia" w:ascii="仿宋_GB2312" w:eastAsia="仿宋_GB2312" w:cs="仿宋_GB2312"/>
      <w:color w:val="000000"/>
      <w:sz w:val="24"/>
      <w:szCs w:val="24"/>
      <w:u w:val="none"/>
    </w:rPr>
  </w:style>
  <w:style w:type="paragraph" w:customStyle="1" w:styleId="27">
    <w:name w:val="条款"/>
    <w:basedOn w:val="1"/>
    <w:qFormat/>
    <w:uiPriority w:val="0"/>
    <w:pPr>
      <w:adjustRightInd w:val="0"/>
      <w:spacing w:after="420" w:line="300" w:lineRule="atLeast"/>
      <w:ind w:left="737" w:hanging="454"/>
      <w:jc w:val="left"/>
      <w:textAlignment w:val="baseline"/>
    </w:pPr>
    <w:rPr>
      <w:rFonts w:asci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4685</Words>
  <Characters>5591</Characters>
  <Lines>0</Lines>
  <Paragraphs>0</Paragraphs>
  <TotalTime>14</TotalTime>
  <ScaleCrop>false</ScaleCrop>
  <LinksUpToDate>false</LinksUpToDate>
  <CharactersWithSpaces>5957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2025-11-26T02:27:04Z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